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A48" w:rsidRPr="00EF6A58" w:rsidRDefault="0090482D" w:rsidP="00E16758">
      <w:pPr>
        <w:jc w:val="center"/>
      </w:pPr>
      <w:r w:rsidRPr="0090482D">
        <w:rPr>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62.35pt">
            <v:imagedata r:id="rId8" o:title="Одноцветный_меленький"/>
          </v:shape>
        </w:pict>
      </w:r>
    </w:p>
    <w:p w:rsidR="00E16758" w:rsidRPr="00E16758" w:rsidRDefault="00E16758" w:rsidP="00E16758">
      <w:pPr>
        <w:pStyle w:val="7"/>
        <w:jc w:val="center"/>
        <w:rPr>
          <w:b/>
          <w:bCs/>
          <w:sz w:val="28"/>
          <w:szCs w:val="28"/>
        </w:rPr>
      </w:pPr>
      <w:r w:rsidRPr="00E16758">
        <w:rPr>
          <w:b/>
          <w:bCs/>
          <w:sz w:val="28"/>
          <w:szCs w:val="28"/>
        </w:rPr>
        <w:t>ДУМА ГОРОДА КЕДРОВОГО</w:t>
      </w:r>
    </w:p>
    <w:p w:rsidR="00E16758" w:rsidRPr="00E16758" w:rsidRDefault="00E16758" w:rsidP="00E16758">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p w:rsidR="00E16758" w:rsidRDefault="00E16758" w:rsidP="00E16758"/>
    <w:tbl>
      <w:tblPr>
        <w:tblW w:w="0" w:type="auto"/>
        <w:tblLook w:val="0000"/>
      </w:tblPr>
      <w:tblGrid>
        <w:gridCol w:w="3762"/>
        <w:gridCol w:w="2615"/>
        <w:gridCol w:w="3937"/>
      </w:tblGrid>
      <w:tr w:rsidR="00E16758" w:rsidRPr="00E16758" w:rsidTr="0076047D">
        <w:tc>
          <w:tcPr>
            <w:tcW w:w="3762" w:type="dxa"/>
            <w:tcBorders>
              <w:top w:val="nil"/>
              <w:left w:val="nil"/>
              <w:bottom w:val="nil"/>
              <w:right w:val="nil"/>
            </w:tcBorders>
          </w:tcPr>
          <w:p w:rsidR="00E16758" w:rsidRPr="00E16758" w:rsidRDefault="0076047D" w:rsidP="0076047D">
            <w:pPr>
              <w:rPr>
                <w:sz w:val="24"/>
                <w:szCs w:val="24"/>
              </w:rPr>
            </w:pPr>
            <w:r>
              <w:rPr>
                <w:bCs/>
                <w:sz w:val="24"/>
                <w:szCs w:val="24"/>
              </w:rPr>
              <w:t>25.06.</w:t>
            </w:r>
            <w:r w:rsidR="00083BA4">
              <w:rPr>
                <w:bCs/>
                <w:sz w:val="24"/>
                <w:szCs w:val="24"/>
              </w:rPr>
              <w:t>201</w:t>
            </w:r>
            <w:r w:rsidR="00AA0430">
              <w:rPr>
                <w:bCs/>
                <w:sz w:val="24"/>
                <w:szCs w:val="24"/>
              </w:rPr>
              <w:t>5</w:t>
            </w:r>
          </w:p>
        </w:tc>
        <w:tc>
          <w:tcPr>
            <w:tcW w:w="2615" w:type="dxa"/>
            <w:tcBorders>
              <w:top w:val="nil"/>
              <w:left w:val="nil"/>
              <w:bottom w:val="nil"/>
              <w:right w:val="nil"/>
            </w:tcBorders>
          </w:tcPr>
          <w:p w:rsidR="00E16758" w:rsidRPr="00E16758" w:rsidRDefault="00E16758" w:rsidP="00A225ED">
            <w:pPr>
              <w:rPr>
                <w:sz w:val="24"/>
                <w:szCs w:val="24"/>
              </w:rPr>
            </w:pPr>
          </w:p>
        </w:tc>
        <w:tc>
          <w:tcPr>
            <w:tcW w:w="3937" w:type="dxa"/>
            <w:tcBorders>
              <w:top w:val="nil"/>
              <w:left w:val="nil"/>
              <w:bottom w:val="nil"/>
              <w:right w:val="nil"/>
            </w:tcBorders>
          </w:tcPr>
          <w:p w:rsidR="00E16758" w:rsidRPr="00E16758" w:rsidRDefault="00E16758" w:rsidP="0076047D">
            <w:pPr>
              <w:jc w:val="right"/>
              <w:rPr>
                <w:sz w:val="24"/>
                <w:szCs w:val="24"/>
              </w:rPr>
            </w:pPr>
            <w:r w:rsidRPr="00E16758">
              <w:rPr>
                <w:bCs/>
                <w:sz w:val="24"/>
                <w:szCs w:val="24"/>
              </w:rPr>
              <w:t>№</w:t>
            </w:r>
            <w:r w:rsidR="00A33F0F">
              <w:rPr>
                <w:bCs/>
                <w:sz w:val="24"/>
                <w:szCs w:val="24"/>
              </w:rPr>
              <w:t xml:space="preserve"> </w:t>
            </w:r>
            <w:r w:rsidR="0076047D">
              <w:rPr>
                <w:bCs/>
                <w:sz w:val="24"/>
                <w:szCs w:val="24"/>
              </w:rPr>
              <w:t>45</w:t>
            </w:r>
          </w:p>
        </w:tc>
      </w:tr>
    </w:tbl>
    <w:p w:rsidR="00E16758" w:rsidRDefault="00E16758" w:rsidP="00E16758">
      <w:pPr>
        <w:jc w:val="center"/>
        <w:rPr>
          <w:b/>
          <w:bCs/>
        </w:rPr>
      </w:pPr>
    </w:p>
    <w:p w:rsidR="00E16758" w:rsidRPr="00E16758" w:rsidRDefault="00E16758" w:rsidP="00E16758">
      <w:pPr>
        <w:jc w:val="center"/>
        <w:rPr>
          <w:b/>
          <w:bCs/>
          <w:sz w:val="24"/>
          <w:szCs w:val="24"/>
        </w:rPr>
      </w:pPr>
      <w:r w:rsidRPr="00E16758">
        <w:rPr>
          <w:b/>
          <w:bCs/>
          <w:sz w:val="24"/>
          <w:szCs w:val="24"/>
        </w:rPr>
        <w:t>Томская область</w:t>
      </w:r>
    </w:p>
    <w:p w:rsidR="00E16758" w:rsidRDefault="00E16758" w:rsidP="00E16758">
      <w:pPr>
        <w:jc w:val="center"/>
        <w:rPr>
          <w:b/>
          <w:bCs/>
          <w:sz w:val="24"/>
          <w:szCs w:val="24"/>
        </w:rPr>
      </w:pPr>
      <w:r w:rsidRPr="00E16758">
        <w:rPr>
          <w:b/>
          <w:bCs/>
          <w:sz w:val="24"/>
          <w:szCs w:val="24"/>
        </w:rPr>
        <w:t>г.Кедровый</w:t>
      </w:r>
    </w:p>
    <w:p w:rsidR="00AE4A48" w:rsidRPr="00E16758" w:rsidRDefault="00AE4A48" w:rsidP="00E16758">
      <w:pPr>
        <w:jc w:val="center"/>
        <w:rPr>
          <w:b/>
          <w:bCs/>
          <w:sz w:val="24"/>
          <w:szCs w:val="24"/>
        </w:rPr>
      </w:pPr>
    </w:p>
    <w:p w:rsidR="00A225ED" w:rsidRDefault="0090482D">
      <w:r>
        <w:rPr>
          <w:noProof/>
        </w:rPr>
        <w:pict>
          <v:shapetype id="_x0000_t202" coordsize="21600,21600" o:spt="202" path="m,l,21600r21600,l21600,xe">
            <v:stroke joinstyle="miter"/>
            <v:path gradientshapeok="t" o:connecttype="rect"/>
          </v:shapetype>
          <v:shape id="_x0000_s1026" type="#_x0000_t202" style="position:absolute;margin-left:-3.85pt;margin-top:6.4pt;width:271.65pt;height:86pt;z-index:1" stroked="f">
            <v:textbox style="mso-next-textbox:#_x0000_s1026">
              <w:txbxContent>
                <w:p w:rsidR="00661B25" w:rsidRDefault="00661B25" w:rsidP="00AA0430">
                  <w:pPr>
                    <w:pStyle w:val="ConsPlusNormal"/>
                    <w:jc w:val="both"/>
                    <w:rPr>
                      <w:sz w:val="24"/>
                      <w:szCs w:val="24"/>
                    </w:rPr>
                  </w:pPr>
                  <w:r w:rsidRPr="00AA0430">
                    <w:rPr>
                      <w:rFonts w:ascii="Times New Roman" w:hAnsi="Times New Roman" w:cs="Times New Roman"/>
                      <w:iCs/>
                      <w:sz w:val="24"/>
                      <w:szCs w:val="24"/>
                    </w:rPr>
                    <w:t xml:space="preserve">Об утверждении </w:t>
                  </w:r>
                  <w:r>
                    <w:rPr>
                      <w:rFonts w:ascii="Times New Roman" w:hAnsi="Times New Roman" w:cs="Times New Roman"/>
                      <w:iCs/>
                      <w:sz w:val="24"/>
                      <w:szCs w:val="24"/>
                    </w:rPr>
                    <w:t>П</w:t>
                  </w:r>
                  <w:r w:rsidRPr="00AA0430">
                    <w:rPr>
                      <w:rFonts w:ascii="Times New Roman" w:hAnsi="Times New Roman" w:cs="Times New Roman"/>
                      <w:iCs/>
                      <w:sz w:val="24"/>
                      <w:szCs w:val="24"/>
                    </w:rPr>
                    <w:t>оложения</w:t>
                  </w:r>
                  <w:r>
                    <w:rPr>
                      <w:rFonts w:ascii="Times New Roman" w:hAnsi="Times New Roman" w:cs="Times New Roman"/>
                      <w:iCs/>
                      <w:sz w:val="24"/>
                      <w:szCs w:val="24"/>
                    </w:rPr>
                    <w:t xml:space="preserve"> об организации и осуществлении муниципального земельного контроля на территории муниципального образования «Город Кедровый» Томской области</w:t>
                  </w:r>
                </w:p>
              </w:txbxContent>
            </v:textbox>
          </v:shape>
        </w:pict>
      </w:r>
    </w:p>
    <w:p w:rsidR="00A225ED" w:rsidRDefault="00A225ED">
      <w:pPr>
        <w:rPr>
          <w:sz w:val="24"/>
          <w:szCs w:val="24"/>
        </w:rPr>
      </w:pPr>
    </w:p>
    <w:p w:rsidR="00A225ED" w:rsidRDefault="00A225ED">
      <w:pPr>
        <w:rPr>
          <w:sz w:val="24"/>
          <w:szCs w:val="24"/>
        </w:rPr>
      </w:pPr>
    </w:p>
    <w:p w:rsidR="00A225ED" w:rsidRDefault="00A225ED">
      <w:pPr>
        <w:ind w:firstLine="720"/>
        <w:jc w:val="both"/>
        <w:rPr>
          <w:sz w:val="24"/>
          <w:szCs w:val="24"/>
        </w:rPr>
      </w:pPr>
    </w:p>
    <w:p w:rsidR="00A225ED" w:rsidRDefault="00A225ED">
      <w:pPr>
        <w:ind w:firstLine="720"/>
        <w:jc w:val="both"/>
        <w:rPr>
          <w:sz w:val="24"/>
          <w:szCs w:val="24"/>
        </w:rPr>
      </w:pPr>
    </w:p>
    <w:p w:rsidR="00A225ED" w:rsidRDefault="00A225ED">
      <w:pPr>
        <w:ind w:firstLine="709"/>
        <w:jc w:val="both"/>
        <w:rPr>
          <w:sz w:val="24"/>
          <w:szCs w:val="24"/>
        </w:rPr>
      </w:pPr>
    </w:p>
    <w:p w:rsidR="00081395" w:rsidRDefault="00081395">
      <w:pPr>
        <w:ind w:firstLine="709"/>
        <w:jc w:val="both"/>
        <w:rPr>
          <w:sz w:val="24"/>
          <w:szCs w:val="24"/>
        </w:rPr>
      </w:pPr>
    </w:p>
    <w:p w:rsidR="00BC6FF8" w:rsidRPr="00AA0430" w:rsidRDefault="00AA0430">
      <w:pPr>
        <w:widowControl w:val="0"/>
        <w:autoSpaceDE w:val="0"/>
        <w:autoSpaceDN w:val="0"/>
        <w:adjustRightInd w:val="0"/>
        <w:ind w:firstLine="720"/>
        <w:jc w:val="both"/>
        <w:rPr>
          <w:sz w:val="24"/>
          <w:szCs w:val="24"/>
        </w:rPr>
      </w:pPr>
      <w:r w:rsidRPr="00C5534F">
        <w:rPr>
          <w:color w:val="000000"/>
          <w:sz w:val="24"/>
          <w:szCs w:val="24"/>
        </w:rPr>
        <w:t>В соответствии со статьей 72 Земельного кодекса Российской Федерации</w:t>
      </w:r>
      <w:r w:rsidR="006E33D3">
        <w:rPr>
          <w:color w:val="000000"/>
          <w:sz w:val="24"/>
          <w:szCs w:val="24"/>
        </w:rPr>
        <w:t xml:space="preserve">, </w:t>
      </w:r>
      <w:r w:rsidR="0084452E">
        <w:rPr>
          <w:sz w:val="24"/>
        </w:rPr>
        <w:t xml:space="preserve">Федеральным законом от 06.10.2003г. № 131-ФЗ  «Об общих принципах организации местного самоуправления Российской Федерации», </w:t>
      </w:r>
      <w:r w:rsidR="006E33D3">
        <w:rPr>
          <w:color w:val="000000"/>
          <w:sz w:val="24"/>
          <w:szCs w:val="24"/>
        </w:rPr>
        <w:t xml:space="preserve">руководствуясь </w:t>
      </w:r>
      <w:r w:rsidR="0084452E">
        <w:rPr>
          <w:color w:val="000000"/>
          <w:sz w:val="24"/>
          <w:szCs w:val="24"/>
        </w:rPr>
        <w:t>Уставом муниципального образования «Город Кедровый»</w:t>
      </w:r>
    </w:p>
    <w:p w:rsidR="00A225ED" w:rsidRDefault="00A225ED">
      <w:pPr>
        <w:jc w:val="center"/>
        <w:rPr>
          <w:sz w:val="24"/>
          <w:szCs w:val="24"/>
        </w:rPr>
      </w:pPr>
      <w:r>
        <w:rPr>
          <w:sz w:val="24"/>
          <w:szCs w:val="24"/>
        </w:rPr>
        <w:t>РЕШИЛА:</w:t>
      </w:r>
    </w:p>
    <w:p w:rsidR="00BC6FF8" w:rsidRDefault="00BC6FF8">
      <w:pPr>
        <w:jc w:val="center"/>
        <w:rPr>
          <w:sz w:val="24"/>
          <w:szCs w:val="24"/>
        </w:rPr>
      </w:pPr>
    </w:p>
    <w:p w:rsidR="00661B25" w:rsidRDefault="00AA0430" w:rsidP="00661B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661B25">
        <w:rPr>
          <w:rFonts w:ascii="Times New Roman" w:hAnsi="Times New Roman" w:cs="Times New Roman"/>
          <w:sz w:val="24"/>
          <w:szCs w:val="24"/>
        </w:rPr>
        <w:t xml:space="preserve"> </w:t>
      </w:r>
      <w:r w:rsidRPr="00AA0430">
        <w:rPr>
          <w:rFonts w:ascii="Times New Roman" w:hAnsi="Times New Roman" w:cs="Times New Roman"/>
          <w:sz w:val="24"/>
          <w:szCs w:val="24"/>
        </w:rPr>
        <w:t xml:space="preserve">Утвердить Положение </w:t>
      </w:r>
      <w:r w:rsidR="0084452E">
        <w:rPr>
          <w:rFonts w:ascii="Times New Roman" w:hAnsi="Times New Roman" w:cs="Times New Roman"/>
          <w:sz w:val="24"/>
          <w:szCs w:val="24"/>
        </w:rPr>
        <w:t>об</w:t>
      </w:r>
      <w:r w:rsidRPr="00AA0430">
        <w:rPr>
          <w:rFonts w:ascii="Times New Roman" w:hAnsi="Times New Roman" w:cs="Times New Roman"/>
          <w:sz w:val="24"/>
          <w:szCs w:val="24"/>
        </w:rPr>
        <w:t xml:space="preserve"> организации и осуществлени</w:t>
      </w:r>
      <w:r w:rsidR="0084452E">
        <w:rPr>
          <w:rFonts w:ascii="Times New Roman" w:hAnsi="Times New Roman" w:cs="Times New Roman"/>
          <w:sz w:val="24"/>
          <w:szCs w:val="24"/>
        </w:rPr>
        <w:t>и</w:t>
      </w:r>
      <w:r w:rsidRPr="00AA0430">
        <w:rPr>
          <w:rFonts w:ascii="Times New Roman" w:hAnsi="Times New Roman" w:cs="Times New Roman"/>
          <w:sz w:val="24"/>
          <w:szCs w:val="24"/>
        </w:rPr>
        <w:t xml:space="preserve"> муниципального земельного контроля на территории </w:t>
      </w:r>
      <w:r>
        <w:rPr>
          <w:rFonts w:ascii="Times New Roman" w:hAnsi="Times New Roman" w:cs="Times New Roman"/>
          <w:iCs/>
          <w:sz w:val="24"/>
          <w:szCs w:val="24"/>
        </w:rPr>
        <w:t>муниципального образования «Город Кедровый» Томской области</w:t>
      </w:r>
      <w:r w:rsidRPr="00AA0430">
        <w:rPr>
          <w:rFonts w:ascii="Times New Roman" w:hAnsi="Times New Roman" w:cs="Times New Roman"/>
          <w:sz w:val="24"/>
          <w:szCs w:val="24"/>
        </w:rPr>
        <w:t xml:space="preserve"> согласно приложению.</w:t>
      </w:r>
      <w:r w:rsidR="00661B25">
        <w:rPr>
          <w:rFonts w:ascii="Times New Roman" w:hAnsi="Times New Roman" w:cs="Times New Roman"/>
          <w:sz w:val="24"/>
          <w:szCs w:val="24"/>
        </w:rPr>
        <w:t xml:space="preserve"> </w:t>
      </w:r>
    </w:p>
    <w:p w:rsidR="00661B25" w:rsidRDefault="00AA0430" w:rsidP="00661B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661B25">
        <w:rPr>
          <w:rFonts w:ascii="Times New Roman" w:hAnsi="Times New Roman" w:cs="Times New Roman"/>
          <w:sz w:val="24"/>
          <w:szCs w:val="24"/>
        </w:rPr>
        <w:t xml:space="preserve"> </w:t>
      </w:r>
      <w:r w:rsidRPr="00AA0430">
        <w:rPr>
          <w:rFonts w:ascii="Times New Roman" w:hAnsi="Times New Roman" w:cs="Times New Roman"/>
          <w:sz w:val="24"/>
          <w:szCs w:val="24"/>
        </w:rPr>
        <w:t xml:space="preserve">Администрации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привести правовые акты в соответствие </w:t>
      </w:r>
      <w:r w:rsidR="0084452E">
        <w:rPr>
          <w:rFonts w:ascii="Times New Roman" w:hAnsi="Times New Roman" w:cs="Times New Roman"/>
          <w:sz w:val="24"/>
          <w:szCs w:val="24"/>
        </w:rPr>
        <w:t xml:space="preserve">с </w:t>
      </w:r>
      <w:r w:rsidRPr="00AA0430">
        <w:rPr>
          <w:rFonts w:ascii="Times New Roman" w:hAnsi="Times New Roman" w:cs="Times New Roman"/>
          <w:sz w:val="24"/>
          <w:szCs w:val="24"/>
        </w:rPr>
        <w:t>настоящ</w:t>
      </w:r>
      <w:r w:rsidR="0084452E">
        <w:rPr>
          <w:rFonts w:ascii="Times New Roman" w:hAnsi="Times New Roman" w:cs="Times New Roman"/>
          <w:sz w:val="24"/>
          <w:szCs w:val="24"/>
        </w:rPr>
        <w:t>им</w:t>
      </w:r>
      <w:r w:rsidRPr="00AA0430">
        <w:rPr>
          <w:rFonts w:ascii="Times New Roman" w:hAnsi="Times New Roman" w:cs="Times New Roman"/>
          <w:sz w:val="24"/>
          <w:szCs w:val="24"/>
        </w:rPr>
        <w:t xml:space="preserve"> решени</w:t>
      </w:r>
      <w:r w:rsidR="0084452E">
        <w:rPr>
          <w:rFonts w:ascii="Times New Roman" w:hAnsi="Times New Roman" w:cs="Times New Roman"/>
          <w:sz w:val="24"/>
          <w:szCs w:val="24"/>
        </w:rPr>
        <w:t>ем</w:t>
      </w:r>
      <w:r w:rsidR="00661B25">
        <w:rPr>
          <w:rFonts w:ascii="Times New Roman" w:hAnsi="Times New Roman" w:cs="Times New Roman"/>
          <w:sz w:val="24"/>
          <w:szCs w:val="24"/>
        </w:rPr>
        <w:t xml:space="preserve"> до 01.09.2015</w:t>
      </w:r>
      <w:r w:rsidRPr="00AA0430">
        <w:rPr>
          <w:rFonts w:ascii="Times New Roman" w:hAnsi="Times New Roman" w:cs="Times New Roman"/>
          <w:sz w:val="24"/>
          <w:szCs w:val="24"/>
        </w:rPr>
        <w:t>.</w:t>
      </w:r>
      <w:r w:rsidR="00661B25">
        <w:rPr>
          <w:rFonts w:ascii="Times New Roman" w:hAnsi="Times New Roman" w:cs="Times New Roman"/>
          <w:sz w:val="24"/>
          <w:szCs w:val="24"/>
        </w:rPr>
        <w:t xml:space="preserve"> </w:t>
      </w:r>
    </w:p>
    <w:p w:rsidR="00B3492A" w:rsidRDefault="00661B25" w:rsidP="00661B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 Считать утратившими силу решения Думы города Кедрового </w:t>
      </w:r>
      <w:r w:rsidR="00B3492A">
        <w:rPr>
          <w:rFonts w:ascii="Times New Roman" w:hAnsi="Times New Roman" w:cs="Times New Roman"/>
          <w:sz w:val="24"/>
          <w:szCs w:val="24"/>
        </w:rPr>
        <w:t>от 22.10.2007 № 63 «Об утверждении Положения о порядке осуществления земельного контроля за использованием земель муниципально</w:t>
      </w:r>
      <w:r>
        <w:rPr>
          <w:rFonts w:ascii="Times New Roman" w:hAnsi="Times New Roman" w:cs="Times New Roman"/>
          <w:sz w:val="24"/>
          <w:szCs w:val="24"/>
        </w:rPr>
        <w:t xml:space="preserve">го образования «Город Кедровый», </w:t>
      </w:r>
      <w:r w:rsidR="00B3492A">
        <w:rPr>
          <w:rFonts w:ascii="Times New Roman" w:hAnsi="Times New Roman" w:cs="Times New Roman"/>
          <w:sz w:val="24"/>
          <w:szCs w:val="24"/>
        </w:rPr>
        <w:t>от 22.12.2011 № 77 «О внесении изменений в решение Думы города Кедрового от 22.10.2007 № 63 «Об утверждении Положения о порядке осуществления земельного контроля за использованием земель муниципального образования «Город Кедровый».</w:t>
      </w:r>
    </w:p>
    <w:p w:rsidR="0084452E" w:rsidRPr="00AA0430" w:rsidRDefault="0084452E" w:rsidP="00661B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661B25">
        <w:rPr>
          <w:rFonts w:ascii="Times New Roman" w:hAnsi="Times New Roman" w:cs="Times New Roman"/>
          <w:sz w:val="24"/>
          <w:szCs w:val="24"/>
        </w:rPr>
        <w:t xml:space="preserve"> </w:t>
      </w:r>
      <w:r>
        <w:rPr>
          <w:rFonts w:ascii="Times New Roman" w:hAnsi="Times New Roman" w:cs="Times New Roman"/>
          <w:sz w:val="24"/>
          <w:szCs w:val="24"/>
        </w:rPr>
        <w:t>Настоящее решение вступает в силу с</w:t>
      </w:r>
      <w:r w:rsidR="00807231">
        <w:rPr>
          <w:rFonts w:ascii="Times New Roman" w:hAnsi="Times New Roman" w:cs="Times New Roman"/>
          <w:sz w:val="24"/>
          <w:szCs w:val="24"/>
        </w:rPr>
        <w:t>о дня его официального</w:t>
      </w:r>
      <w:r>
        <w:rPr>
          <w:rFonts w:ascii="Times New Roman" w:hAnsi="Times New Roman" w:cs="Times New Roman"/>
          <w:sz w:val="24"/>
          <w:szCs w:val="24"/>
        </w:rPr>
        <w:t xml:space="preserve"> опубликования.</w:t>
      </w:r>
    </w:p>
    <w:p w:rsidR="00661B25" w:rsidRDefault="0084452E" w:rsidP="00661B25">
      <w:pPr>
        <w:pStyle w:val="alsta"/>
        <w:spacing w:before="0" w:beforeAutospacing="0" w:after="0" w:afterAutospacing="0"/>
        <w:ind w:firstLine="709"/>
        <w:jc w:val="both"/>
      </w:pPr>
      <w:r>
        <w:t>5</w:t>
      </w:r>
      <w:r w:rsidR="00AA0430">
        <w:t>.</w:t>
      </w:r>
      <w:r w:rsidR="00661B25">
        <w:t xml:space="preserve"> </w:t>
      </w:r>
      <w:r w:rsidR="00661B25" w:rsidRPr="004B5B50">
        <w:t xml:space="preserve">Опубликовать настоящее решение в газете «В краю кедровом», разместить на официальном сайте администрации города Кедрового в информационно-телекоммуникационной сети «Интернет»: http:// </w:t>
      </w:r>
      <w:hyperlink r:id="rId9" w:history="1">
        <w:r w:rsidR="00661B25" w:rsidRPr="004B5B50">
          <w:rPr>
            <w:rStyle w:val="ad"/>
          </w:rPr>
          <w:t>www.kedradm.tomsk.ru</w:t>
        </w:r>
      </w:hyperlink>
      <w:r w:rsidR="00661B25" w:rsidRPr="004B5B50">
        <w:t>.</w:t>
      </w:r>
      <w:r w:rsidR="00661B25">
        <w:t xml:space="preserve"> </w:t>
      </w:r>
    </w:p>
    <w:p w:rsidR="00A225ED" w:rsidRPr="00AA0430" w:rsidRDefault="0084452E" w:rsidP="00661B25">
      <w:pPr>
        <w:pStyle w:val="alsta"/>
        <w:spacing w:before="0" w:beforeAutospacing="0" w:after="0" w:afterAutospacing="0"/>
        <w:ind w:firstLine="709"/>
        <w:jc w:val="both"/>
      </w:pPr>
      <w:r>
        <w:rPr>
          <w:spacing w:val="-1"/>
        </w:rPr>
        <w:t>6</w:t>
      </w:r>
      <w:r w:rsidR="00AA0430">
        <w:t>.</w:t>
      </w:r>
      <w:r w:rsidR="00661B25" w:rsidRPr="00661B25">
        <w:rPr>
          <w:color w:val="000000"/>
          <w:spacing w:val="2"/>
        </w:rPr>
        <w:t xml:space="preserve"> </w:t>
      </w:r>
      <w:r w:rsidR="00661B25" w:rsidRPr="00495D7B">
        <w:rPr>
          <w:color w:val="000000"/>
          <w:spacing w:val="2"/>
        </w:rPr>
        <w:t xml:space="preserve">Контроль за исполнением настоящего </w:t>
      </w:r>
      <w:r w:rsidR="00661B25">
        <w:rPr>
          <w:color w:val="000000"/>
          <w:spacing w:val="2"/>
        </w:rPr>
        <w:t>решения возложить на социально-экономическую комиссию Думы города Кедрового.</w:t>
      </w:r>
    </w:p>
    <w:p w:rsidR="000F248C" w:rsidRDefault="000F248C">
      <w:pPr>
        <w:pStyle w:val="2"/>
        <w:ind w:left="0" w:firstLine="0"/>
      </w:pPr>
    </w:p>
    <w:p w:rsidR="00A154C6" w:rsidRDefault="00A154C6">
      <w:pPr>
        <w:pStyle w:val="2"/>
        <w:ind w:left="0" w:firstLine="0"/>
      </w:pPr>
    </w:p>
    <w:p w:rsidR="00807231" w:rsidRDefault="00807231">
      <w:pPr>
        <w:pStyle w:val="2"/>
        <w:ind w:left="0" w:firstLine="0"/>
      </w:pPr>
    </w:p>
    <w:tbl>
      <w:tblPr>
        <w:tblW w:w="0" w:type="auto"/>
        <w:tblLook w:val="0000"/>
      </w:tblPr>
      <w:tblGrid>
        <w:gridCol w:w="4428"/>
        <w:gridCol w:w="900"/>
        <w:gridCol w:w="4986"/>
      </w:tblGrid>
      <w:tr w:rsidR="00A225ED" w:rsidTr="00A154C6">
        <w:tc>
          <w:tcPr>
            <w:tcW w:w="4428" w:type="dxa"/>
          </w:tcPr>
          <w:p w:rsidR="00A225ED" w:rsidRDefault="00CB636B">
            <w:pPr>
              <w:jc w:val="both"/>
              <w:rPr>
                <w:bCs/>
                <w:sz w:val="24"/>
              </w:rPr>
            </w:pPr>
            <w:r>
              <w:rPr>
                <w:bCs/>
                <w:sz w:val="24"/>
              </w:rPr>
              <w:t>П</w:t>
            </w:r>
            <w:r w:rsidR="00A225ED">
              <w:rPr>
                <w:bCs/>
                <w:sz w:val="24"/>
              </w:rPr>
              <w:t>редседател</w:t>
            </w:r>
            <w:r>
              <w:rPr>
                <w:bCs/>
                <w:sz w:val="24"/>
              </w:rPr>
              <w:t>ь</w:t>
            </w:r>
            <w:r w:rsidR="00A225ED">
              <w:rPr>
                <w:bCs/>
                <w:sz w:val="24"/>
              </w:rPr>
              <w:t xml:space="preserve"> Думы города Кедрового</w:t>
            </w:r>
          </w:p>
          <w:p w:rsidR="00661B25" w:rsidRDefault="00661B25">
            <w:pPr>
              <w:jc w:val="both"/>
              <w:rPr>
                <w:bCs/>
                <w:sz w:val="24"/>
              </w:rPr>
            </w:pPr>
          </w:p>
          <w:p w:rsidR="00A225ED" w:rsidRDefault="00A225ED" w:rsidP="00CB636B">
            <w:pPr>
              <w:jc w:val="both"/>
              <w:rPr>
                <w:bCs/>
                <w:sz w:val="24"/>
              </w:rPr>
            </w:pPr>
            <w:r>
              <w:rPr>
                <w:bCs/>
                <w:sz w:val="24"/>
              </w:rPr>
              <w:t xml:space="preserve">                             </w:t>
            </w:r>
            <w:r w:rsidR="00661B25">
              <w:rPr>
                <w:bCs/>
                <w:sz w:val="24"/>
              </w:rPr>
              <w:t xml:space="preserve"> </w:t>
            </w:r>
            <w:r>
              <w:rPr>
                <w:bCs/>
                <w:sz w:val="24"/>
              </w:rPr>
              <w:t xml:space="preserve">             </w:t>
            </w:r>
            <w:r w:rsidR="00CB636B">
              <w:rPr>
                <w:bCs/>
                <w:sz w:val="24"/>
              </w:rPr>
              <w:t>С.Н. Ковалев</w:t>
            </w:r>
          </w:p>
        </w:tc>
        <w:tc>
          <w:tcPr>
            <w:tcW w:w="900" w:type="dxa"/>
          </w:tcPr>
          <w:p w:rsidR="00A225ED" w:rsidRDefault="00A225ED">
            <w:pPr>
              <w:jc w:val="both"/>
              <w:rPr>
                <w:bCs/>
                <w:sz w:val="24"/>
              </w:rPr>
            </w:pPr>
          </w:p>
        </w:tc>
        <w:tc>
          <w:tcPr>
            <w:tcW w:w="4986" w:type="dxa"/>
          </w:tcPr>
          <w:p w:rsidR="00A225ED" w:rsidRDefault="0050786B" w:rsidP="00A47A76">
            <w:pPr>
              <w:jc w:val="right"/>
              <w:rPr>
                <w:bCs/>
                <w:sz w:val="24"/>
              </w:rPr>
            </w:pPr>
            <w:r>
              <w:rPr>
                <w:bCs/>
                <w:sz w:val="24"/>
              </w:rPr>
              <w:t xml:space="preserve">                     </w:t>
            </w:r>
            <w:r w:rsidR="00A225ED">
              <w:rPr>
                <w:bCs/>
                <w:sz w:val="24"/>
              </w:rPr>
              <w:t xml:space="preserve"> Мэр города Кедрового</w:t>
            </w:r>
          </w:p>
          <w:p w:rsidR="00A225ED" w:rsidRDefault="00A225ED">
            <w:pPr>
              <w:jc w:val="both"/>
              <w:rPr>
                <w:bCs/>
                <w:sz w:val="24"/>
              </w:rPr>
            </w:pPr>
          </w:p>
          <w:p w:rsidR="00A225ED" w:rsidRDefault="00A225ED" w:rsidP="00AA0430">
            <w:pPr>
              <w:jc w:val="right"/>
              <w:rPr>
                <w:bCs/>
                <w:sz w:val="24"/>
              </w:rPr>
            </w:pPr>
            <w:r>
              <w:rPr>
                <w:bCs/>
                <w:sz w:val="24"/>
              </w:rPr>
              <w:t xml:space="preserve">                                    </w:t>
            </w:r>
            <w:r w:rsidR="00E16758">
              <w:rPr>
                <w:bCs/>
                <w:sz w:val="24"/>
              </w:rPr>
              <w:t xml:space="preserve">   </w:t>
            </w:r>
            <w:r>
              <w:rPr>
                <w:bCs/>
                <w:sz w:val="24"/>
              </w:rPr>
              <w:t xml:space="preserve">     </w:t>
            </w:r>
            <w:r w:rsidR="00AA0430">
              <w:rPr>
                <w:bCs/>
                <w:sz w:val="24"/>
              </w:rPr>
              <w:t>Н.А.Соловьева</w:t>
            </w:r>
          </w:p>
        </w:tc>
      </w:tr>
    </w:tbl>
    <w:p w:rsidR="00AA0430" w:rsidRDefault="00AA0430">
      <w:pPr>
        <w:jc w:val="both"/>
      </w:pPr>
    </w:p>
    <w:p w:rsidR="00AA0430" w:rsidRDefault="00AA0430" w:rsidP="00AA0430"/>
    <w:p w:rsidR="00661B25" w:rsidRDefault="00AA0430" w:rsidP="00661B25">
      <w:pPr>
        <w:pStyle w:val="ConsPlusNormal"/>
        <w:ind w:firstLine="6379"/>
        <w:outlineLvl w:val="0"/>
        <w:rPr>
          <w:rFonts w:ascii="Times New Roman" w:hAnsi="Times New Roman" w:cs="Times New Roman"/>
          <w:sz w:val="24"/>
          <w:szCs w:val="24"/>
        </w:rPr>
      </w:pPr>
      <w:r w:rsidRPr="00AA0430">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p>
    <w:p w:rsidR="00AA0430" w:rsidRPr="00AA0430" w:rsidRDefault="00AA0430" w:rsidP="00661B25">
      <w:pPr>
        <w:pStyle w:val="ConsPlusNormal"/>
        <w:ind w:firstLine="6379"/>
        <w:outlineLvl w:val="0"/>
        <w:rPr>
          <w:rFonts w:ascii="Times New Roman" w:hAnsi="Times New Roman" w:cs="Times New Roman"/>
          <w:sz w:val="24"/>
          <w:szCs w:val="24"/>
        </w:rPr>
      </w:pPr>
      <w:r w:rsidRPr="00AA0430">
        <w:rPr>
          <w:rFonts w:ascii="Times New Roman" w:hAnsi="Times New Roman" w:cs="Times New Roman"/>
          <w:sz w:val="24"/>
          <w:szCs w:val="24"/>
        </w:rPr>
        <w:t>к решению</w:t>
      </w:r>
      <w:r w:rsidR="00661B25">
        <w:rPr>
          <w:rFonts w:ascii="Times New Roman" w:hAnsi="Times New Roman" w:cs="Times New Roman"/>
          <w:sz w:val="24"/>
          <w:szCs w:val="24"/>
        </w:rPr>
        <w:t xml:space="preserve"> </w:t>
      </w:r>
      <w:r w:rsidRPr="00AA0430">
        <w:rPr>
          <w:rFonts w:ascii="Times New Roman" w:hAnsi="Times New Roman" w:cs="Times New Roman"/>
          <w:sz w:val="24"/>
          <w:szCs w:val="24"/>
        </w:rPr>
        <w:t xml:space="preserve">Думы </w:t>
      </w:r>
      <w:r>
        <w:rPr>
          <w:rFonts w:ascii="Times New Roman" w:hAnsi="Times New Roman" w:cs="Times New Roman"/>
          <w:sz w:val="24"/>
          <w:szCs w:val="24"/>
        </w:rPr>
        <w:t>города Кедрового</w:t>
      </w:r>
    </w:p>
    <w:p w:rsidR="00AA0430" w:rsidRPr="00AA0430" w:rsidRDefault="00AA0430" w:rsidP="00661B25">
      <w:pPr>
        <w:pStyle w:val="ConsPlusNormal"/>
        <w:ind w:firstLine="6379"/>
        <w:rPr>
          <w:rFonts w:ascii="Times New Roman" w:hAnsi="Times New Roman" w:cs="Times New Roman"/>
          <w:sz w:val="24"/>
          <w:szCs w:val="24"/>
        </w:rPr>
      </w:pPr>
      <w:r w:rsidRPr="00AA0430">
        <w:rPr>
          <w:rFonts w:ascii="Times New Roman" w:hAnsi="Times New Roman" w:cs="Times New Roman"/>
          <w:sz w:val="24"/>
          <w:szCs w:val="24"/>
        </w:rPr>
        <w:t xml:space="preserve">от </w:t>
      </w:r>
      <w:r w:rsidR="00D77D69">
        <w:rPr>
          <w:rFonts w:ascii="Times New Roman" w:hAnsi="Times New Roman" w:cs="Times New Roman"/>
          <w:sz w:val="24"/>
          <w:szCs w:val="24"/>
        </w:rPr>
        <w:t>25.06.2</w:t>
      </w:r>
      <w:r>
        <w:rPr>
          <w:rFonts w:ascii="Times New Roman" w:hAnsi="Times New Roman" w:cs="Times New Roman"/>
          <w:sz w:val="24"/>
          <w:szCs w:val="24"/>
        </w:rPr>
        <w:t xml:space="preserve">015 № </w:t>
      </w:r>
      <w:r w:rsidR="00D77D69">
        <w:rPr>
          <w:rFonts w:ascii="Times New Roman" w:hAnsi="Times New Roman" w:cs="Times New Roman"/>
          <w:sz w:val="24"/>
          <w:szCs w:val="24"/>
        </w:rPr>
        <w:t>45</w:t>
      </w:r>
    </w:p>
    <w:p w:rsidR="00AA0430" w:rsidRPr="00AA0430" w:rsidRDefault="00AA0430" w:rsidP="00AA0430">
      <w:pPr>
        <w:pStyle w:val="ConsPlusNormal"/>
        <w:tabs>
          <w:tab w:val="left" w:pos="9097"/>
        </w:tabs>
        <w:ind w:firstLine="540"/>
        <w:jc w:val="both"/>
        <w:rPr>
          <w:rFonts w:ascii="Times New Roman" w:hAnsi="Times New Roman" w:cs="Times New Roman"/>
          <w:sz w:val="24"/>
          <w:szCs w:val="24"/>
        </w:rPr>
      </w:pPr>
      <w:r w:rsidRPr="00AA0430">
        <w:rPr>
          <w:rFonts w:ascii="Times New Roman" w:hAnsi="Times New Roman" w:cs="Times New Roman"/>
          <w:sz w:val="24"/>
          <w:szCs w:val="24"/>
        </w:rPr>
        <w:tab/>
      </w:r>
    </w:p>
    <w:p w:rsidR="00AA0430" w:rsidRPr="00AA0430" w:rsidRDefault="00AA0430" w:rsidP="00AA0430">
      <w:pPr>
        <w:pStyle w:val="ConsPlusNormal"/>
        <w:jc w:val="center"/>
        <w:rPr>
          <w:rFonts w:ascii="Times New Roman" w:hAnsi="Times New Roman" w:cs="Times New Roman"/>
          <w:b/>
          <w:bCs/>
          <w:sz w:val="24"/>
          <w:szCs w:val="24"/>
        </w:rPr>
      </w:pPr>
      <w:bookmarkStart w:id="0" w:name="Par34"/>
      <w:bookmarkEnd w:id="0"/>
      <w:r w:rsidRPr="00AA0430">
        <w:rPr>
          <w:rFonts w:ascii="Times New Roman" w:hAnsi="Times New Roman" w:cs="Times New Roman"/>
          <w:b/>
          <w:bCs/>
          <w:sz w:val="24"/>
          <w:szCs w:val="24"/>
        </w:rPr>
        <w:t>ПОЛОЖЕНИЕ</w:t>
      </w:r>
    </w:p>
    <w:p w:rsidR="00AA0430" w:rsidRPr="00AA0430" w:rsidRDefault="0084452E" w:rsidP="00AA0430">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ОБ</w:t>
      </w:r>
      <w:r w:rsidR="00AA0430" w:rsidRPr="00AA0430">
        <w:rPr>
          <w:rFonts w:ascii="Times New Roman" w:hAnsi="Times New Roman" w:cs="Times New Roman"/>
          <w:b/>
          <w:bCs/>
          <w:sz w:val="24"/>
          <w:szCs w:val="24"/>
        </w:rPr>
        <w:t xml:space="preserve"> ОРГАНИЗАЦИИ И ОСУЩЕСТВЛЕНИ</w:t>
      </w:r>
      <w:r>
        <w:rPr>
          <w:rFonts w:ascii="Times New Roman" w:hAnsi="Times New Roman" w:cs="Times New Roman"/>
          <w:b/>
          <w:bCs/>
          <w:sz w:val="24"/>
          <w:szCs w:val="24"/>
        </w:rPr>
        <w:t>И</w:t>
      </w:r>
      <w:r w:rsidR="00AA0430" w:rsidRPr="00AA0430">
        <w:rPr>
          <w:rFonts w:ascii="Times New Roman" w:hAnsi="Times New Roman" w:cs="Times New Roman"/>
          <w:b/>
          <w:bCs/>
          <w:sz w:val="24"/>
          <w:szCs w:val="24"/>
        </w:rPr>
        <w:t xml:space="preserve"> МУНИЦИПАЛЬНОГО</w:t>
      </w:r>
    </w:p>
    <w:p w:rsidR="00AA0430" w:rsidRPr="00AA0430" w:rsidRDefault="00AA0430" w:rsidP="00AA0430">
      <w:pPr>
        <w:pStyle w:val="ConsPlusNormal"/>
        <w:jc w:val="center"/>
        <w:rPr>
          <w:rFonts w:ascii="Times New Roman" w:hAnsi="Times New Roman" w:cs="Times New Roman"/>
          <w:b/>
          <w:bCs/>
          <w:sz w:val="24"/>
          <w:szCs w:val="24"/>
        </w:rPr>
      </w:pPr>
      <w:r w:rsidRPr="00AA0430">
        <w:rPr>
          <w:rFonts w:ascii="Times New Roman" w:hAnsi="Times New Roman" w:cs="Times New Roman"/>
          <w:b/>
          <w:bCs/>
          <w:sz w:val="24"/>
          <w:szCs w:val="24"/>
        </w:rPr>
        <w:t xml:space="preserve">ЗЕМЕЛЬНОГО КОНТРОЛЯ НА ТЕРРИТОРИИ </w:t>
      </w:r>
      <w:r>
        <w:rPr>
          <w:rFonts w:ascii="Times New Roman" w:hAnsi="Times New Roman" w:cs="Times New Roman"/>
          <w:b/>
          <w:bCs/>
          <w:sz w:val="24"/>
          <w:szCs w:val="24"/>
        </w:rPr>
        <w:t>МУНИЦИПАЛЬНОГО ОБРАЗОВАНИЯ «ГОРОД КЕДРОВЫЙ» ТОМСКОЙ ОБЛАСТИ</w:t>
      </w:r>
    </w:p>
    <w:p w:rsidR="00AA0430" w:rsidRPr="00AA0430" w:rsidRDefault="00AA0430" w:rsidP="00AA0430">
      <w:pPr>
        <w:pStyle w:val="ConsPlusNormal"/>
        <w:jc w:val="center"/>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1" w:name="Par42"/>
      <w:bookmarkEnd w:id="1"/>
      <w:r w:rsidRPr="00AA0430">
        <w:rPr>
          <w:rFonts w:ascii="Times New Roman" w:hAnsi="Times New Roman" w:cs="Times New Roman"/>
          <w:sz w:val="24"/>
          <w:szCs w:val="24"/>
        </w:rPr>
        <w:t>I. ОБЩИЕ ПОЛОЖЕНИЯ</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 Настоящее Положение разработано в соответствии с Конституцией Российской Федерации, Земельным кодексом Российской Федерации, Кодексом Российской Федерации об административных правонарушениях, Федеральным законом от 26.12.2008 </w:t>
      </w:r>
      <w:r w:rsidR="0084452E">
        <w:rPr>
          <w:rFonts w:ascii="Times New Roman" w:hAnsi="Times New Roman" w:cs="Times New Roman"/>
          <w:sz w:val="24"/>
          <w:szCs w:val="24"/>
        </w:rPr>
        <w:t xml:space="preserve">№ </w:t>
      </w:r>
      <w:r w:rsidRPr="00AA0430">
        <w:rPr>
          <w:rFonts w:ascii="Times New Roman" w:hAnsi="Times New Roman" w:cs="Times New Roman"/>
          <w:sz w:val="24"/>
          <w:szCs w:val="24"/>
        </w:rPr>
        <w:t xml:space="preserve">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Федеральным законом от 06.10.2003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131-ФЗ </w:t>
      </w:r>
      <w:r w:rsidR="0084452E">
        <w:rPr>
          <w:rFonts w:ascii="Times New Roman" w:hAnsi="Times New Roman" w:cs="Times New Roman"/>
          <w:sz w:val="24"/>
          <w:szCs w:val="24"/>
        </w:rPr>
        <w:t>«</w:t>
      </w:r>
      <w:r w:rsidRPr="00AA0430">
        <w:rPr>
          <w:rFonts w:ascii="Times New Roman" w:hAnsi="Times New Roman" w:cs="Times New Roman"/>
          <w:sz w:val="24"/>
          <w:szCs w:val="24"/>
        </w:rPr>
        <w:t>Об общих принципах организации местного самоуправления в Российской Федерации</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Постановлением Правительства Российской Федерации от </w:t>
      </w:r>
      <w:r w:rsidR="0084452E">
        <w:rPr>
          <w:rFonts w:ascii="Times New Roman" w:hAnsi="Times New Roman" w:cs="Times New Roman"/>
          <w:sz w:val="24"/>
          <w:szCs w:val="24"/>
        </w:rPr>
        <w:t>02.01.2015</w:t>
      </w:r>
      <w:r w:rsidRPr="00AA0430">
        <w:rPr>
          <w:rFonts w:ascii="Times New Roman" w:hAnsi="Times New Roman" w:cs="Times New Roman"/>
          <w:sz w:val="24"/>
          <w:szCs w:val="24"/>
        </w:rPr>
        <w:t xml:space="preserve"> </w:t>
      </w:r>
      <w:r w:rsidR="0084452E">
        <w:rPr>
          <w:rFonts w:ascii="Times New Roman" w:hAnsi="Times New Roman" w:cs="Times New Roman"/>
          <w:sz w:val="24"/>
          <w:szCs w:val="24"/>
        </w:rPr>
        <w:t>№ 1</w:t>
      </w:r>
      <w:r w:rsidRPr="00AA0430">
        <w:rPr>
          <w:rFonts w:ascii="Times New Roman" w:hAnsi="Times New Roman" w:cs="Times New Roman"/>
          <w:sz w:val="24"/>
          <w:szCs w:val="24"/>
        </w:rPr>
        <w:t xml:space="preserve"> </w:t>
      </w:r>
      <w:r w:rsidR="0084452E">
        <w:rPr>
          <w:rFonts w:ascii="Times New Roman" w:hAnsi="Times New Roman" w:cs="Times New Roman"/>
          <w:sz w:val="24"/>
          <w:szCs w:val="24"/>
        </w:rPr>
        <w:t>«</w:t>
      </w:r>
      <w:r w:rsidRPr="00AA0430">
        <w:rPr>
          <w:rFonts w:ascii="Times New Roman" w:hAnsi="Times New Roman" w:cs="Times New Roman"/>
          <w:sz w:val="24"/>
          <w:szCs w:val="24"/>
        </w:rPr>
        <w:t>О</w:t>
      </w:r>
      <w:r w:rsidR="0084452E">
        <w:rPr>
          <w:rFonts w:ascii="Times New Roman" w:hAnsi="Times New Roman" w:cs="Times New Roman"/>
          <w:sz w:val="24"/>
          <w:szCs w:val="24"/>
        </w:rPr>
        <w:t>б утверждении Положения о</w:t>
      </w:r>
      <w:r w:rsidRPr="00AA0430">
        <w:rPr>
          <w:rFonts w:ascii="Times New Roman" w:hAnsi="Times New Roman" w:cs="Times New Roman"/>
          <w:sz w:val="24"/>
          <w:szCs w:val="24"/>
        </w:rPr>
        <w:t xml:space="preserve"> государственном земельном </w:t>
      </w:r>
      <w:r w:rsidR="0084452E">
        <w:rPr>
          <w:rFonts w:ascii="Times New Roman" w:hAnsi="Times New Roman" w:cs="Times New Roman"/>
          <w:sz w:val="24"/>
          <w:szCs w:val="24"/>
        </w:rPr>
        <w:t>надзоре»</w:t>
      </w:r>
      <w:r w:rsidRPr="00AA0430">
        <w:rPr>
          <w:rFonts w:ascii="Times New Roman" w:hAnsi="Times New Roman" w:cs="Times New Roman"/>
          <w:sz w:val="24"/>
          <w:szCs w:val="24"/>
        </w:rPr>
        <w:t>, Уставом городского округа «Город Кедровый».</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2. Настоящее Положение определяет порядок организации и осуществления на территории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xml:space="preserve"> Томской области муниципального земельного контроля за соблюдением земельного законодательства и требований по использованию земель,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xml:space="preserve"> (далее - муниципальный земельный контроль), а также определяет права, обязанности и ответственность специально уполномоченных должностных лиц, осуществляющих муниципальный земельный контроль, формы осуществления муниципального земельного контроля, права, обязанности и ответственность правообладателей земельных участков и иных лиц при проведении мероприятий по муниципальному земельному контролю.</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3. Целью муниципального земельного контроля является обеспечение рационального и эффективного землепользования на территории </w:t>
      </w:r>
      <w:r>
        <w:rPr>
          <w:rFonts w:ascii="Times New Roman" w:hAnsi="Times New Roman" w:cs="Times New Roman"/>
          <w:sz w:val="24"/>
          <w:szCs w:val="24"/>
        </w:rPr>
        <w:t>муниципального образования «Город Кедровый» Томской области.</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4. Муниципальный земельный контроль осуществляется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дминистрацией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и направлен на предупреждение, выявление, пресечение и устранение нарушений требований по использованию земель, установленных действующим законодательством и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5. Правовую основу осуществления муниципального земельного контроля составляют Конституция Российской Федерации, законы и иные нормативные правовые акты Российской Федерации и Томской области, муниципальные правовые акты </w:t>
      </w:r>
      <w:r>
        <w:rPr>
          <w:rFonts w:ascii="Times New Roman" w:hAnsi="Times New Roman" w:cs="Times New Roman"/>
          <w:sz w:val="24"/>
          <w:szCs w:val="24"/>
        </w:rPr>
        <w:t xml:space="preserve">муниципального образования «Город Кедровый» </w:t>
      </w:r>
      <w:r w:rsidRPr="00AA0430">
        <w:rPr>
          <w:rFonts w:ascii="Times New Roman" w:hAnsi="Times New Roman" w:cs="Times New Roman"/>
          <w:sz w:val="24"/>
          <w:szCs w:val="24"/>
        </w:rPr>
        <w:t>и настоящее Положение.</w:t>
      </w:r>
    </w:p>
    <w:p w:rsidR="00AA0430" w:rsidRPr="0084452E" w:rsidRDefault="00AA0430" w:rsidP="00AA0430">
      <w:pPr>
        <w:pStyle w:val="ConsPlusNormal"/>
        <w:ind w:firstLine="540"/>
        <w:jc w:val="both"/>
        <w:rPr>
          <w:rFonts w:ascii="Times New Roman" w:hAnsi="Times New Roman" w:cs="Times New Roman"/>
          <w:sz w:val="24"/>
          <w:szCs w:val="24"/>
        </w:rPr>
      </w:pPr>
      <w:r w:rsidRPr="0084452E">
        <w:rPr>
          <w:rFonts w:ascii="Times New Roman" w:hAnsi="Times New Roman" w:cs="Times New Roman"/>
          <w:sz w:val="24"/>
          <w:szCs w:val="24"/>
        </w:rPr>
        <w:t xml:space="preserve">6. </w:t>
      </w:r>
      <w:r w:rsidR="0084452E" w:rsidRPr="0084452E">
        <w:rPr>
          <w:rFonts w:ascii="Times New Roman" w:hAnsi="Times New Roman" w:cs="Times New Roman"/>
          <w:sz w:val="24"/>
          <w:szCs w:val="24"/>
        </w:rPr>
        <w:t xml:space="preserve">Объектом муниципального земельного контроля являются земля как природный объект и природный ресурс, земельные участки, их части, находящиеся в границах </w:t>
      </w:r>
      <w:r w:rsidR="0084452E">
        <w:rPr>
          <w:rFonts w:ascii="Times New Roman" w:hAnsi="Times New Roman" w:cs="Times New Roman"/>
          <w:sz w:val="24"/>
          <w:szCs w:val="24"/>
        </w:rPr>
        <w:t>муниципального образования «Город Кедровый»</w:t>
      </w:r>
      <w:r w:rsidR="0084452E" w:rsidRPr="0084452E">
        <w:rPr>
          <w:rFonts w:ascii="Times New Roman" w:hAnsi="Times New Roman" w:cs="Times New Roman"/>
          <w:sz w:val="24"/>
          <w:szCs w:val="24"/>
        </w:rPr>
        <w:t>, независимо от форм собственности.</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2" w:name="Par52"/>
      <w:bookmarkEnd w:id="2"/>
      <w:r w:rsidRPr="00AA0430">
        <w:rPr>
          <w:rFonts w:ascii="Times New Roman" w:hAnsi="Times New Roman" w:cs="Times New Roman"/>
          <w:sz w:val="24"/>
          <w:szCs w:val="24"/>
        </w:rPr>
        <w:t>II. ОСНОВНЫЕ ЗАДАЧИ И ФУНКЦИИ</w:t>
      </w:r>
    </w:p>
    <w:p w:rsidR="00AA0430" w:rsidRPr="00AA0430" w:rsidRDefault="00AA0430" w:rsidP="00AA0430">
      <w:pPr>
        <w:pStyle w:val="ConsPlusNormal"/>
        <w:jc w:val="center"/>
        <w:rPr>
          <w:rFonts w:ascii="Times New Roman" w:hAnsi="Times New Roman" w:cs="Times New Roman"/>
          <w:sz w:val="24"/>
          <w:szCs w:val="24"/>
        </w:rPr>
      </w:pPr>
      <w:r w:rsidRPr="00AA0430">
        <w:rPr>
          <w:rFonts w:ascii="Times New Roman" w:hAnsi="Times New Roman" w:cs="Times New Roman"/>
          <w:sz w:val="24"/>
          <w:szCs w:val="24"/>
        </w:rPr>
        <w:t>МУНИЦИПАЛЬНОГО ЗЕМЕЛЬНОГО КОНТРОЛЯ</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7. Основными задачами муниципального земельного контроля являются:</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 обеспечение эффективного использования собственниками, землепользователями, землевладельцами, арендаторами земельных участков, другими гражданами и юридическими лицами (далее - пользователями земельных участков) земель на территории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lastRenderedPageBreak/>
        <w:t xml:space="preserve">2) оформление материалов по выявленным фактам нарушения земельного законодательства и (или) установленных муниципальными правовыми актами </w:t>
      </w:r>
      <w:r>
        <w:rPr>
          <w:rFonts w:ascii="Times New Roman" w:hAnsi="Times New Roman" w:cs="Times New Roman"/>
          <w:sz w:val="24"/>
          <w:szCs w:val="24"/>
        </w:rPr>
        <w:t xml:space="preserve">муниципального образования «Город Кедровый» </w:t>
      </w:r>
      <w:r w:rsidRPr="00AA0430">
        <w:rPr>
          <w:rFonts w:ascii="Times New Roman" w:hAnsi="Times New Roman" w:cs="Times New Roman"/>
          <w:sz w:val="24"/>
          <w:szCs w:val="24"/>
        </w:rPr>
        <w:t>требований по использованию земель и направление их в органы, уполномоченные на составление протоколов об административных правонарушениях или осуществляющие уголовное преследование.</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8. В целях реализации основных задач муниципальный земельный контроль выполняет следующие функции:</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1) проверка соблюдения установленного режима использования земельных участков;</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2) принятие в соответствии с предоставленными полномочиями мер по устранению нарушений земельного законодательства и (или) требований по использованию земель,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3) осуществление контроля за 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4) контроль за соблюдением порядка переуступки права пользования землей;</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5) осуществление контроля за предоставлением достоверных сведений о состоянии земель;</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6) контроль за своевременным выполнением обязанностей по приведению земель в состояние, пригодное для использования по целевому назначению, их рекультивации после завершения строительных, изыскательских и иных работ, ведущихся с нарушением почвенного слоя;</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7) осуществление контроля за своевременным и качественным выполнением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8) проверка выполнения требований по предупреждению уничтожения, самовольного снятия и перемещения плодородного слоя почвы, а также порчи земель в результате нарушения правил обращения с опасными для здоровья людей и окружающей среды веществами, отходами производства и потребления;</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9) контроль за исполнением выданных по результатам проверок предписаний по вопросам соблюдения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и устранения нарушений в области земельных отношений;</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10) проведение контроля за наличием и сохранностью межевых знаков границ земельных участков;</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11) контроль за выполнением иных требований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по вопросам использования земель.</w:t>
      </w:r>
    </w:p>
    <w:p w:rsidR="00AA0430" w:rsidRPr="00AA0430" w:rsidRDefault="00AA0430" w:rsidP="00AA0430">
      <w:pPr>
        <w:pStyle w:val="ConsPlusNormal"/>
        <w:jc w:val="center"/>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3" w:name="Par71"/>
      <w:bookmarkEnd w:id="3"/>
      <w:r w:rsidRPr="00AA0430">
        <w:rPr>
          <w:rFonts w:ascii="Times New Roman" w:hAnsi="Times New Roman" w:cs="Times New Roman"/>
          <w:sz w:val="24"/>
          <w:szCs w:val="24"/>
        </w:rPr>
        <w:t>III. ДОЛЖНОСТНЫЕ ЛИЦА, УПОЛНОМОЧЕННЫЕ</w:t>
      </w:r>
    </w:p>
    <w:p w:rsidR="00AA0430" w:rsidRPr="00AA0430" w:rsidRDefault="00AA0430" w:rsidP="00AA0430">
      <w:pPr>
        <w:pStyle w:val="ConsPlusNormal"/>
        <w:jc w:val="center"/>
        <w:rPr>
          <w:rFonts w:ascii="Times New Roman" w:hAnsi="Times New Roman" w:cs="Times New Roman"/>
          <w:sz w:val="24"/>
          <w:szCs w:val="24"/>
        </w:rPr>
      </w:pPr>
      <w:r w:rsidRPr="00AA0430">
        <w:rPr>
          <w:rFonts w:ascii="Times New Roman" w:hAnsi="Times New Roman" w:cs="Times New Roman"/>
          <w:sz w:val="24"/>
          <w:szCs w:val="24"/>
        </w:rPr>
        <w:t>ОСУЩЕСТВЛЯТЬ МУНИЦИПАЛЬНЫЙ ЗЕМЕЛЬНЫЙ КОНТРОЛЬ</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9. Перечень должностных лиц, осуществляющих муниципальный земельный контроль, определяется правовым актом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Pr="00AA0430">
        <w:rPr>
          <w:rFonts w:ascii="Times New Roman" w:hAnsi="Times New Roman" w:cs="Times New Roman"/>
          <w:sz w:val="24"/>
          <w:szCs w:val="24"/>
        </w:rPr>
        <w:t xml:space="preserve">. Функциональные обязанности должностных лиц Администрации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по осуществлению муниципального земельного контроля устанавливаются их должностными инструкциями.</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w:t>
      </w:r>
      <w:r w:rsidRPr="00AA0430">
        <w:rPr>
          <w:rFonts w:ascii="Times New Roman" w:hAnsi="Times New Roman" w:cs="Times New Roman"/>
          <w:sz w:val="24"/>
          <w:szCs w:val="24"/>
        </w:rPr>
        <w:t xml:space="preserve">. Должностные лица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при осуществлении муниципального земельного контроля обязаны иметь при себе служебное удостоверение.</w:t>
      </w:r>
    </w:p>
    <w:p w:rsidR="00AA0430" w:rsidRPr="0084452E"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1</w:t>
      </w:r>
      <w:r>
        <w:rPr>
          <w:rFonts w:ascii="Times New Roman" w:hAnsi="Times New Roman" w:cs="Times New Roman"/>
          <w:sz w:val="24"/>
          <w:szCs w:val="24"/>
        </w:rPr>
        <w:t>2</w:t>
      </w:r>
      <w:r w:rsidRPr="00AA0430">
        <w:rPr>
          <w:rFonts w:ascii="Times New Roman" w:hAnsi="Times New Roman" w:cs="Times New Roman"/>
          <w:sz w:val="24"/>
          <w:szCs w:val="24"/>
        </w:rPr>
        <w:t xml:space="preserve">. Муниципальный земельный контроль осуществляется во взаимодействии с </w:t>
      </w:r>
      <w:r w:rsidR="0084452E">
        <w:rPr>
          <w:rFonts w:ascii="Times New Roman" w:hAnsi="Times New Roman" w:cs="Times New Roman"/>
          <w:sz w:val="24"/>
          <w:szCs w:val="24"/>
        </w:rPr>
        <w:t>федеральными органами исполнительной власти,</w:t>
      </w:r>
      <w:r w:rsidR="0084452E" w:rsidRPr="0084452E">
        <w:rPr>
          <w:rFonts w:ascii="Times New Roman" w:hAnsi="Times New Roman" w:cs="Times New Roman"/>
          <w:sz w:val="21"/>
          <w:szCs w:val="21"/>
        </w:rPr>
        <w:t xml:space="preserve"> </w:t>
      </w:r>
      <w:r w:rsidR="0084452E" w:rsidRPr="0084452E">
        <w:rPr>
          <w:rFonts w:ascii="Times New Roman" w:hAnsi="Times New Roman" w:cs="Times New Roman"/>
          <w:sz w:val="24"/>
          <w:szCs w:val="24"/>
        </w:rPr>
        <w:t xml:space="preserve">органами исполнительной государственной власти </w:t>
      </w:r>
      <w:r w:rsidR="0084452E">
        <w:rPr>
          <w:rFonts w:ascii="Times New Roman" w:hAnsi="Times New Roman" w:cs="Times New Roman"/>
          <w:sz w:val="24"/>
          <w:szCs w:val="24"/>
        </w:rPr>
        <w:t>Томской</w:t>
      </w:r>
      <w:r w:rsidR="0084452E" w:rsidRPr="0084452E">
        <w:rPr>
          <w:rFonts w:ascii="Times New Roman" w:hAnsi="Times New Roman" w:cs="Times New Roman"/>
          <w:sz w:val="24"/>
          <w:szCs w:val="24"/>
        </w:rPr>
        <w:t xml:space="preserve"> области и органами прокуратуры по вопросам подготовки ежегодных планов </w:t>
      </w:r>
      <w:r w:rsidR="0084452E" w:rsidRPr="0084452E">
        <w:rPr>
          <w:rFonts w:ascii="Times New Roman" w:hAnsi="Times New Roman" w:cs="Times New Roman"/>
          <w:sz w:val="24"/>
          <w:szCs w:val="24"/>
        </w:rPr>
        <w:lastRenderedPageBreak/>
        <w:t>проведения плановых проверок юридических лиц (их филиалов, представительств, обособленных структурных подразделений), индивидуальных предпринимателей, согласования внеплановых выездных проверок юридических лиц, индивидуальных предпринимателей по основаниям, установленным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w:t>
      </w:r>
      <w:r w:rsidR="0084452E">
        <w:rPr>
          <w:rFonts w:ascii="Times New Roman" w:hAnsi="Times New Roman" w:cs="Times New Roman"/>
          <w:sz w:val="24"/>
          <w:szCs w:val="24"/>
        </w:rPr>
        <w:t>ора) и муниципального контроля».</w:t>
      </w:r>
    </w:p>
    <w:p w:rsidR="0084452E" w:rsidRDefault="00AA0430" w:rsidP="0084452E">
      <w:pPr>
        <w:autoSpaceDE w:val="0"/>
        <w:autoSpaceDN w:val="0"/>
        <w:adjustRightInd w:val="0"/>
        <w:ind w:firstLine="540"/>
        <w:jc w:val="both"/>
        <w:rPr>
          <w:sz w:val="24"/>
          <w:szCs w:val="24"/>
        </w:rPr>
      </w:pPr>
      <w:r>
        <w:rPr>
          <w:sz w:val="24"/>
          <w:szCs w:val="24"/>
        </w:rPr>
        <w:t>13</w:t>
      </w:r>
      <w:r w:rsidRPr="00AA0430">
        <w:rPr>
          <w:sz w:val="24"/>
          <w:szCs w:val="24"/>
        </w:rPr>
        <w:t xml:space="preserve">. </w:t>
      </w:r>
      <w:r w:rsidR="0084452E" w:rsidRPr="0084452E">
        <w:rPr>
          <w:sz w:val="24"/>
          <w:szCs w:val="24"/>
        </w:rPr>
        <w:t>Порядок</w:t>
      </w:r>
      <w:r w:rsidR="0084452E">
        <w:rPr>
          <w:sz w:val="24"/>
          <w:szCs w:val="24"/>
        </w:rPr>
        <w:t xml:space="preserve"> взаимодействия а</w:t>
      </w:r>
      <w:r w:rsidR="0084452E" w:rsidRPr="00AA0430">
        <w:rPr>
          <w:sz w:val="24"/>
          <w:szCs w:val="24"/>
        </w:rPr>
        <w:t xml:space="preserve">дминистрации </w:t>
      </w:r>
      <w:r w:rsidR="0084452E">
        <w:rPr>
          <w:sz w:val="24"/>
          <w:szCs w:val="24"/>
        </w:rPr>
        <w:t>города Кедрового</w:t>
      </w:r>
      <w:r w:rsidR="0084452E" w:rsidRPr="00AA0430">
        <w:rPr>
          <w:sz w:val="24"/>
          <w:szCs w:val="24"/>
        </w:rPr>
        <w:t xml:space="preserve"> </w:t>
      </w:r>
      <w:r w:rsidR="0084452E">
        <w:rPr>
          <w:sz w:val="24"/>
          <w:szCs w:val="24"/>
        </w:rPr>
        <w:t>с органами государственного земельного надзора, устанавливается Правительством Российской Федерации</w:t>
      </w:r>
    </w:p>
    <w:p w:rsidR="00AA0430" w:rsidRPr="00AA0430" w:rsidRDefault="00AA0430" w:rsidP="00AA0430">
      <w:pPr>
        <w:pStyle w:val="ConsPlusNormal"/>
        <w:jc w:val="center"/>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4" w:name="Par84"/>
      <w:bookmarkEnd w:id="4"/>
      <w:r w:rsidRPr="00AA0430">
        <w:rPr>
          <w:rFonts w:ascii="Times New Roman" w:hAnsi="Times New Roman" w:cs="Times New Roman"/>
          <w:sz w:val="24"/>
          <w:szCs w:val="24"/>
        </w:rPr>
        <w:t>IV. ПРАВА И ОБЯЗАННОСТИ ЛИЦ, УПОЛНОМОЧЕННЫХ</w:t>
      </w:r>
    </w:p>
    <w:p w:rsidR="00AA0430" w:rsidRPr="00AA0430" w:rsidRDefault="00AA0430" w:rsidP="00AA0430">
      <w:pPr>
        <w:pStyle w:val="ConsPlusNormal"/>
        <w:jc w:val="center"/>
        <w:rPr>
          <w:rFonts w:ascii="Times New Roman" w:hAnsi="Times New Roman" w:cs="Times New Roman"/>
          <w:sz w:val="24"/>
          <w:szCs w:val="24"/>
        </w:rPr>
      </w:pPr>
      <w:r w:rsidRPr="00AA0430">
        <w:rPr>
          <w:rFonts w:ascii="Times New Roman" w:hAnsi="Times New Roman" w:cs="Times New Roman"/>
          <w:sz w:val="24"/>
          <w:szCs w:val="24"/>
        </w:rPr>
        <w:t>ОСУЩЕСТВЛЯТЬ МУНИЦИПАЛЬНЫЙ ЗЕМЕЛЬНЫЙ КОНТРОЛЬ</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14</w:t>
      </w:r>
      <w:r w:rsidRPr="00AA0430">
        <w:rPr>
          <w:rFonts w:ascii="Times New Roman" w:hAnsi="Times New Roman" w:cs="Times New Roman"/>
          <w:sz w:val="24"/>
          <w:szCs w:val="24"/>
        </w:rPr>
        <w:t xml:space="preserve">. Должностные лица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при выполнении возложенных на них обязанностей имеют право:</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 беспрепятственно посещать, при предъявлении служебного удостоверения и распоряжения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о проведении проверки, обследовать земельные участки, находящиеся в собственности, владении, пользовании и аренде граждан;</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2) осуществлять проверку юридических лиц и индивидуальных предпринимателей в порядке, установленном Федеральным законом от 26.12.2008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3) осуществлять подготовку проектов распоряжений о проведении проверок соблюдения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4) получать от лиц, использующих земельные участки, объяснения, сведения и другие материалы, связанные с использованием земельных участков;</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5) требовать от лиц, использующих земельные участки, представления документов, подтверждающих их права на пользование земельными участками;</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6) приглашать специалистов для проведения обследования земельных участков, проверок выполнения мероприятий по охране земель;</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7) обращаться в правоохранительные органы за содействием в предотвращении или пресечении действий, препятствующих осуществлению муниципального земельного контроля, а также в установлении личности граждан, нарушающих земельное законодательство;</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8) направлять материалы о выявленных нарушениях в контролирующие, правоохранительные и иные органы для привлечения виновных лиц к ответственности.</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15</w:t>
      </w:r>
      <w:r w:rsidRPr="00AA0430">
        <w:rPr>
          <w:rFonts w:ascii="Times New Roman" w:hAnsi="Times New Roman" w:cs="Times New Roman"/>
          <w:sz w:val="24"/>
          <w:szCs w:val="24"/>
        </w:rPr>
        <w:t xml:space="preserve">. Должностные лица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обязаны:</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 строго соблюдать действующее законодательство Российской Федерации и Томской области, муниципальные правовые акты </w:t>
      </w:r>
      <w:r>
        <w:rPr>
          <w:rFonts w:ascii="Times New Roman" w:hAnsi="Times New Roman" w:cs="Times New Roman"/>
          <w:sz w:val="24"/>
          <w:szCs w:val="24"/>
        </w:rPr>
        <w:t xml:space="preserve">муниципального образования «Город Кедровый» </w:t>
      </w:r>
      <w:r w:rsidRPr="00AA0430">
        <w:rPr>
          <w:rFonts w:ascii="Times New Roman" w:hAnsi="Times New Roman" w:cs="Times New Roman"/>
          <w:sz w:val="24"/>
          <w:szCs w:val="24"/>
        </w:rPr>
        <w:t>и руководствоваться в своей деятельности настоящим Положением;</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2) не нарушать законные права и интересы участников земельных отношений;</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3) составлять по результатам проверок акты по форме, установленной уполномоченным Правительством Российской Федерации федеральным органом исполнительной власти (при проведении проверки в отношении юридических лиц или индивидуальных предпринимателей), по форме, установленной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дминистрацией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(в случае проведения проверки в отношении граждан), а в случаях выявления признаков нарушений передавать их в контролирующие, правоохранительные и иные органы;</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4) выдавать по результатам проверок предписания об устранении нарушений в области земельных отношений по форме, установленной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дминистрацией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5) принимать в пределах своих полномочий исчерпывающие меры по устранению выявленных нарушений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6) осуществлять проверку состояния земельных участков после их освобождения и </w:t>
      </w:r>
      <w:r w:rsidRPr="00AA0430">
        <w:rPr>
          <w:rFonts w:ascii="Times New Roman" w:hAnsi="Times New Roman" w:cs="Times New Roman"/>
          <w:sz w:val="24"/>
          <w:szCs w:val="24"/>
        </w:rPr>
        <w:lastRenderedPageBreak/>
        <w:t>составлять акты приемки земельных участков;</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7) составлять ежегодные отчеты о муниципальном земельном контроле за использованием земель на территории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Pr="00AA0430">
        <w:rPr>
          <w:rFonts w:ascii="Times New Roman" w:hAnsi="Times New Roman" w:cs="Times New Roman"/>
          <w:sz w:val="24"/>
          <w:szCs w:val="24"/>
        </w:rPr>
        <w:t xml:space="preserve">. За невыполнение или ненадлежащее выполнение возложенных обязанностей должностные лица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привлекаются к ответственности в соответствии с действующим законодательством Российской Федерации.</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w:t>
      </w:r>
      <w:r w:rsidRPr="00AA0430">
        <w:rPr>
          <w:rFonts w:ascii="Times New Roman" w:hAnsi="Times New Roman" w:cs="Times New Roman"/>
          <w:sz w:val="24"/>
          <w:szCs w:val="24"/>
        </w:rPr>
        <w:t xml:space="preserve">. Действия должностных лиц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могут быть обжалованы </w:t>
      </w:r>
      <w:r w:rsidR="0084452E">
        <w:rPr>
          <w:rFonts w:ascii="Times New Roman" w:hAnsi="Times New Roman" w:cs="Times New Roman"/>
          <w:sz w:val="24"/>
          <w:szCs w:val="24"/>
        </w:rPr>
        <w:t>м</w:t>
      </w:r>
      <w:r>
        <w:rPr>
          <w:rFonts w:ascii="Times New Roman" w:hAnsi="Times New Roman" w:cs="Times New Roman"/>
          <w:sz w:val="24"/>
          <w:szCs w:val="24"/>
        </w:rPr>
        <w:t>эру города Кедрового</w:t>
      </w:r>
      <w:r w:rsidRPr="00AA0430">
        <w:rPr>
          <w:rFonts w:ascii="Times New Roman" w:hAnsi="Times New Roman" w:cs="Times New Roman"/>
          <w:sz w:val="24"/>
          <w:szCs w:val="24"/>
        </w:rPr>
        <w:t xml:space="preserve"> либо в судебном порядке.</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5" w:name="Par115"/>
      <w:bookmarkEnd w:id="5"/>
      <w:r w:rsidRPr="00AA0430">
        <w:rPr>
          <w:rFonts w:ascii="Times New Roman" w:hAnsi="Times New Roman" w:cs="Times New Roman"/>
          <w:sz w:val="24"/>
          <w:szCs w:val="24"/>
        </w:rPr>
        <w:t>V. ПОРЯДОК ОСУЩЕСТВЛЕНИЯ</w:t>
      </w:r>
    </w:p>
    <w:p w:rsidR="00AA0430" w:rsidRPr="00AA0430" w:rsidRDefault="00AA0430" w:rsidP="00AA0430">
      <w:pPr>
        <w:pStyle w:val="ConsPlusNormal"/>
        <w:jc w:val="center"/>
        <w:rPr>
          <w:rFonts w:ascii="Times New Roman" w:hAnsi="Times New Roman" w:cs="Times New Roman"/>
          <w:sz w:val="24"/>
          <w:szCs w:val="24"/>
        </w:rPr>
      </w:pPr>
      <w:r w:rsidRPr="00AA0430">
        <w:rPr>
          <w:rFonts w:ascii="Times New Roman" w:hAnsi="Times New Roman" w:cs="Times New Roman"/>
          <w:sz w:val="24"/>
          <w:szCs w:val="24"/>
        </w:rPr>
        <w:t>МУНИЦИПАЛЬНОГО ЗЕМЕЛЬНОГО КОНТРОЛЯ</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w:t>
      </w:r>
      <w:r w:rsidRPr="00AA0430">
        <w:rPr>
          <w:rFonts w:ascii="Times New Roman" w:hAnsi="Times New Roman" w:cs="Times New Roman"/>
          <w:sz w:val="24"/>
          <w:szCs w:val="24"/>
        </w:rPr>
        <w:t xml:space="preserve">. Мероприятия по муниципальному земельному контролю в отношении юридических лиц и индивидуальных предпринимателей осуществляются в соответствии с Федеральным законом от 26.12.2008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19</w:t>
      </w:r>
      <w:r w:rsidRPr="00AA0430">
        <w:rPr>
          <w:rFonts w:ascii="Times New Roman" w:hAnsi="Times New Roman" w:cs="Times New Roman"/>
          <w:sz w:val="24"/>
          <w:szCs w:val="24"/>
        </w:rPr>
        <w:t>. Муниципальный земельный контроль осуществляется в форме плановых, внеплановых проверок.</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20</w:t>
      </w:r>
      <w:r w:rsidRPr="00AA0430">
        <w:rPr>
          <w:rFonts w:ascii="Times New Roman" w:hAnsi="Times New Roman" w:cs="Times New Roman"/>
          <w:sz w:val="24"/>
          <w:szCs w:val="24"/>
        </w:rPr>
        <w:t xml:space="preserve">. Плановые проверки в отношении граждан проводятся на основе ежегодно составляемого плана проверок, утвержденного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дминистрацией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План проверок доводится до сведения заинтересованных лиц посредством его размещения на официальном сайте </w:t>
      </w:r>
      <w:r w:rsidR="0084452E">
        <w:rPr>
          <w:rFonts w:ascii="Times New Roman" w:hAnsi="Times New Roman" w:cs="Times New Roman"/>
          <w:spacing w:val="-1"/>
          <w:sz w:val="24"/>
          <w:szCs w:val="24"/>
        </w:rPr>
        <w:t>а</w:t>
      </w:r>
      <w:r w:rsidRPr="00AA0430">
        <w:rPr>
          <w:rFonts w:ascii="Times New Roman" w:hAnsi="Times New Roman" w:cs="Times New Roman"/>
          <w:spacing w:val="-1"/>
          <w:sz w:val="24"/>
          <w:szCs w:val="24"/>
        </w:rPr>
        <w:t xml:space="preserve">дминистрации города Кедрового </w:t>
      </w:r>
      <w:r w:rsidRPr="00AA0430">
        <w:rPr>
          <w:rFonts w:ascii="Times New Roman" w:hAnsi="Times New Roman" w:cs="Times New Roman"/>
          <w:sz w:val="24"/>
          <w:szCs w:val="24"/>
        </w:rPr>
        <w:t>в сети Интернет</w:t>
      </w:r>
      <w:r w:rsidR="0084452E" w:rsidRPr="0084452E">
        <w:rPr>
          <w:rFonts w:ascii="Times New Roman" w:hAnsi="Times New Roman" w:cs="Times New Roman"/>
          <w:spacing w:val="-1"/>
          <w:sz w:val="24"/>
          <w:szCs w:val="24"/>
        </w:rPr>
        <w:t xml:space="preserve"> </w:t>
      </w:r>
      <w:r w:rsidR="0084452E" w:rsidRPr="00AA0430">
        <w:rPr>
          <w:rFonts w:ascii="Times New Roman" w:hAnsi="Times New Roman" w:cs="Times New Roman"/>
          <w:spacing w:val="-1"/>
          <w:sz w:val="24"/>
          <w:szCs w:val="24"/>
          <w:lang w:val="en-US"/>
        </w:rPr>
        <w:t>www</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kedradm</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tomsk</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ru</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Pr="00AA0430">
        <w:rPr>
          <w:rFonts w:ascii="Times New Roman" w:hAnsi="Times New Roman" w:cs="Times New Roman"/>
          <w:sz w:val="24"/>
          <w:szCs w:val="24"/>
        </w:rPr>
        <w:t>. Плановые проверки в отношении юридических лиц и индивидуальных предпринимателей проводятся не чаще одного раза в три года, если действующим законодательством не предусмотрено иное. Основанием для плановой проверки является ежегодный план проведения проверок, утверждаемый в установленном законом порядке.</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План проверок, проводимых в рамках муниципального земельного контроля, размещается на официальном сайте </w:t>
      </w:r>
      <w:r w:rsidR="0084452E">
        <w:rPr>
          <w:rFonts w:ascii="Times New Roman" w:hAnsi="Times New Roman" w:cs="Times New Roman"/>
          <w:spacing w:val="-1"/>
          <w:sz w:val="24"/>
          <w:szCs w:val="24"/>
        </w:rPr>
        <w:t>а</w:t>
      </w:r>
      <w:r w:rsidRPr="00AA0430">
        <w:rPr>
          <w:rFonts w:ascii="Times New Roman" w:hAnsi="Times New Roman" w:cs="Times New Roman"/>
          <w:spacing w:val="-1"/>
          <w:sz w:val="24"/>
          <w:szCs w:val="24"/>
        </w:rPr>
        <w:t xml:space="preserve">дминистрации города Кедрового </w:t>
      </w:r>
      <w:r w:rsidRPr="00AA0430">
        <w:rPr>
          <w:rFonts w:ascii="Times New Roman" w:hAnsi="Times New Roman" w:cs="Times New Roman"/>
          <w:sz w:val="24"/>
          <w:szCs w:val="24"/>
        </w:rPr>
        <w:t xml:space="preserve">в сети Интернет </w:t>
      </w:r>
      <w:r w:rsidR="0084452E" w:rsidRPr="00AA0430">
        <w:rPr>
          <w:rFonts w:ascii="Times New Roman" w:hAnsi="Times New Roman" w:cs="Times New Roman"/>
          <w:spacing w:val="-1"/>
          <w:sz w:val="24"/>
          <w:szCs w:val="24"/>
          <w:lang w:val="en-US"/>
        </w:rPr>
        <w:t>www</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kedradm</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tomsk</w:t>
      </w:r>
      <w:r w:rsidR="0084452E" w:rsidRPr="00AA0430">
        <w:rPr>
          <w:rFonts w:ascii="Times New Roman" w:hAnsi="Times New Roman" w:cs="Times New Roman"/>
          <w:spacing w:val="-1"/>
          <w:sz w:val="24"/>
          <w:szCs w:val="24"/>
        </w:rPr>
        <w:t>.</w:t>
      </w:r>
      <w:r w:rsidR="0084452E" w:rsidRPr="00AA0430">
        <w:rPr>
          <w:rFonts w:ascii="Times New Roman" w:hAnsi="Times New Roman" w:cs="Times New Roman"/>
          <w:spacing w:val="-1"/>
          <w:sz w:val="24"/>
          <w:szCs w:val="24"/>
          <w:lang w:val="en-US"/>
        </w:rPr>
        <w:t>ru</w:t>
      </w:r>
      <w:r w:rsidR="0084452E" w:rsidRPr="00AA0430">
        <w:rPr>
          <w:rFonts w:ascii="Times New Roman" w:hAnsi="Times New Roman" w:cs="Times New Roman"/>
          <w:sz w:val="24"/>
          <w:szCs w:val="24"/>
        </w:rPr>
        <w:t xml:space="preserve"> </w:t>
      </w:r>
      <w:r w:rsidRPr="00AA0430">
        <w:rPr>
          <w:rFonts w:ascii="Times New Roman" w:hAnsi="Times New Roman" w:cs="Times New Roman"/>
          <w:sz w:val="24"/>
          <w:szCs w:val="24"/>
        </w:rPr>
        <w:t>после утверждения его в установленном законом порядке и размещении на сайте Генеральной прокуратуры Российской Федерации в сети Интернет</w:t>
      </w:r>
      <w:r w:rsidR="0084452E">
        <w:rPr>
          <w:rFonts w:ascii="Times New Roman" w:hAnsi="Times New Roman" w:cs="Times New Roman"/>
          <w:sz w:val="24"/>
          <w:szCs w:val="24"/>
        </w:rPr>
        <w:t xml:space="preserve">   </w:t>
      </w:r>
      <w:r w:rsidR="0084452E">
        <w:rPr>
          <w:rFonts w:ascii="Times New Roman" w:hAnsi="Times New Roman" w:cs="Times New Roman"/>
          <w:sz w:val="24"/>
          <w:szCs w:val="24"/>
          <w:lang w:val="en-US"/>
        </w:rPr>
        <w:t>www</w:t>
      </w:r>
      <w:r w:rsidR="0084452E">
        <w:rPr>
          <w:rFonts w:ascii="Times New Roman" w:hAnsi="Times New Roman" w:cs="Times New Roman"/>
          <w:sz w:val="24"/>
          <w:szCs w:val="24"/>
        </w:rPr>
        <w:t>.</w:t>
      </w:r>
      <w:r w:rsidR="0084452E" w:rsidRPr="0084452E">
        <w:rPr>
          <w:rFonts w:ascii="Times New Roman" w:hAnsi="Times New Roman" w:cs="Times New Roman"/>
          <w:sz w:val="24"/>
          <w:szCs w:val="24"/>
        </w:rPr>
        <w:t>genproc.gov.ru</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Pr="00AA0430">
        <w:rPr>
          <w:rFonts w:ascii="Times New Roman" w:hAnsi="Times New Roman" w:cs="Times New Roman"/>
          <w:sz w:val="24"/>
          <w:szCs w:val="24"/>
        </w:rPr>
        <w:t xml:space="preserve">. Должностные лица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в порядке и сроки, установленные статьей 9 Федерального закона от 26.12.2008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направляют согласованные с </w:t>
      </w:r>
      <w:r w:rsidR="0084452E">
        <w:rPr>
          <w:rFonts w:ascii="Times New Roman" w:hAnsi="Times New Roman" w:cs="Times New Roman"/>
          <w:sz w:val="24"/>
          <w:szCs w:val="24"/>
        </w:rPr>
        <w:t>м</w:t>
      </w:r>
      <w:r>
        <w:rPr>
          <w:rFonts w:ascii="Times New Roman" w:hAnsi="Times New Roman" w:cs="Times New Roman"/>
          <w:sz w:val="24"/>
          <w:szCs w:val="24"/>
        </w:rPr>
        <w:t>эром города Кедрового</w:t>
      </w:r>
      <w:r w:rsidRPr="00AA0430">
        <w:rPr>
          <w:rFonts w:ascii="Times New Roman" w:hAnsi="Times New Roman" w:cs="Times New Roman"/>
          <w:sz w:val="24"/>
          <w:szCs w:val="24"/>
        </w:rPr>
        <w:t xml:space="preserve"> проекты ежегодных планов проведения плановых проверок в отношении юридических лиц и индивидуальных предпринимателей в органы прокуратуры.</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23</w:t>
      </w:r>
      <w:r w:rsidRPr="00AA0430">
        <w:rPr>
          <w:rFonts w:ascii="Times New Roman" w:hAnsi="Times New Roman" w:cs="Times New Roman"/>
          <w:sz w:val="24"/>
          <w:szCs w:val="24"/>
        </w:rPr>
        <w:t xml:space="preserve">. Внеплановые проверки проводятся в отношении юридических лиц и индивидуальных предпринимателей по основаниям и в порядке, определенным Федеральным законом от 26.12.2008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Внеплановая выездная проверка юридических лиц, индивидуальных предпринимателей по основаниям, указанным в подпунктах «а» и «б» пункта 2 части 2 статьи 10 Федерального закона от 26.12.2008 </w:t>
      </w:r>
      <w:r w:rsidR="0084452E">
        <w:rPr>
          <w:rFonts w:ascii="Times New Roman" w:hAnsi="Times New Roman" w:cs="Times New Roman"/>
          <w:sz w:val="24"/>
          <w:szCs w:val="24"/>
        </w:rPr>
        <w:t xml:space="preserve">№ </w:t>
      </w:r>
      <w:r w:rsidRPr="00AA0430">
        <w:rPr>
          <w:rFonts w:ascii="Times New Roman" w:hAnsi="Times New Roman" w:cs="Times New Roman"/>
          <w:sz w:val="24"/>
          <w:szCs w:val="24"/>
        </w:rPr>
        <w:t xml:space="preserve">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проводится должностным лицом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Если основанием для проведения внеплановой выездной проверки являются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муниципальными </w:t>
      </w:r>
      <w:r w:rsidRPr="00AA0430">
        <w:rPr>
          <w:rFonts w:ascii="Times New Roman" w:hAnsi="Times New Roman" w:cs="Times New Roman"/>
          <w:sz w:val="24"/>
          <w:szCs w:val="24"/>
        </w:rPr>
        <w:lastRenderedPageBreak/>
        <w:t xml:space="preserve">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xml:space="preserve">, в момент совершения таких нарушений в связи с необходимостью принятия неотложных мер должностное лицо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от 26.12.2008 </w:t>
      </w:r>
      <w:r w:rsidR="0084452E">
        <w:rPr>
          <w:rFonts w:ascii="Times New Roman" w:hAnsi="Times New Roman" w:cs="Times New Roman"/>
          <w:sz w:val="24"/>
          <w:szCs w:val="24"/>
        </w:rPr>
        <w:t>№</w:t>
      </w:r>
      <w:r w:rsidRPr="00AA0430">
        <w:rPr>
          <w:rFonts w:ascii="Times New Roman" w:hAnsi="Times New Roman" w:cs="Times New Roman"/>
          <w:sz w:val="24"/>
          <w:szCs w:val="24"/>
        </w:rPr>
        <w:t xml:space="preserve"> 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 в органы прокуратуры в течение двадцати четырех часов.</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w:t>
      </w:r>
      <w:r w:rsidRPr="00AA0430">
        <w:rPr>
          <w:rFonts w:ascii="Times New Roman" w:hAnsi="Times New Roman" w:cs="Times New Roman"/>
          <w:sz w:val="24"/>
          <w:szCs w:val="24"/>
        </w:rPr>
        <w:t>. Внеплановая проверка в отношении граждан проводится на основании:</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1) истечения срока исполнения гражданином ранее выданного предписания об устранении выявленного нарушения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2) поступления в органы муниципального контроля обращений и заявлений граждан, юридических лиц, индивидуальных предпринимателей, информации органов государственной власти, органов местного самоуправления, средств массовой информации о нарушении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w:t>
      </w:r>
      <w:r w:rsidRPr="00AA0430">
        <w:rPr>
          <w:rFonts w:ascii="Times New Roman" w:hAnsi="Times New Roman" w:cs="Times New Roman"/>
          <w:sz w:val="24"/>
          <w:szCs w:val="24"/>
        </w:rPr>
        <w:t xml:space="preserve">. Срок проведения проверки в отношении юридических лиц и индивидуальных предпринимателей не может превышать 20 рабочих дней, за исключением иных сроков, установленных Федеральным законом от 26.12.2008 </w:t>
      </w:r>
      <w:r w:rsidR="0084452E">
        <w:rPr>
          <w:rFonts w:ascii="Times New Roman" w:hAnsi="Times New Roman" w:cs="Times New Roman"/>
          <w:sz w:val="24"/>
          <w:szCs w:val="24"/>
        </w:rPr>
        <w:t xml:space="preserve">№ </w:t>
      </w:r>
      <w:r w:rsidRPr="00AA0430">
        <w:rPr>
          <w:rFonts w:ascii="Times New Roman" w:hAnsi="Times New Roman" w:cs="Times New Roman"/>
          <w:sz w:val="24"/>
          <w:szCs w:val="24"/>
        </w:rPr>
        <w:t xml:space="preserve">294-ФЗ </w:t>
      </w:r>
      <w:r w:rsidR="0084452E">
        <w:rPr>
          <w:rFonts w:ascii="Times New Roman" w:hAnsi="Times New Roman" w:cs="Times New Roman"/>
          <w:sz w:val="24"/>
          <w:szCs w:val="24"/>
        </w:rPr>
        <w:t>«</w:t>
      </w:r>
      <w:r w:rsidRPr="00AA0430">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452E">
        <w:rPr>
          <w:rFonts w:ascii="Times New Roman" w:hAnsi="Times New Roman" w:cs="Times New Roman"/>
          <w:sz w:val="24"/>
          <w:szCs w:val="24"/>
        </w:rPr>
        <w:t>»</w:t>
      </w:r>
      <w:r w:rsidRPr="00AA0430">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Срок проведения проверки в отношении граждан не может превышать 30 дней.</w:t>
      </w:r>
    </w:p>
    <w:p w:rsidR="00AA0430" w:rsidRPr="00AA0430" w:rsidRDefault="00AA0430" w:rsidP="00AA0430">
      <w:pPr>
        <w:pStyle w:val="ConsPlusNormal"/>
        <w:ind w:firstLine="540"/>
        <w:jc w:val="both"/>
        <w:rPr>
          <w:rFonts w:ascii="Times New Roman" w:hAnsi="Times New Roman" w:cs="Times New Roman"/>
          <w:sz w:val="24"/>
          <w:szCs w:val="24"/>
        </w:rPr>
      </w:pPr>
      <w:r w:rsidRPr="0076047D">
        <w:rPr>
          <w:rFonts w:ascii="Times New Roman" w:hAnsi="Times New Roman" w:cs="Times New Roman"/>
          <w:sz w:val="24"/>
          <w:szCs w:val="24"/>
        </w:rPr>
        <w:t xml:space="preserve">26. Подготовка распоряжения </w:t>
      </w:r>
      <w:r w:rsidR="0084452E" w:rsidRPr="0076047D">
        <w:rPr>
          <w:rFonts w:ascii="Times New Roman" w:hAnsi="Times New Roman" w:cs="Times New Roman"/>
          <w:sz w:val="24"/>
          <w:szCs w:val="24"/>
        </w:rPr>
        <w:t>а</w:t>
      </w:r>
      <w:r w:rsidRPr="0076047D">
        <w:rPr>
          <w:rFonts w:ascii="Times New Roman" w:hAnsi="Times New Roman" w:cs="Times New Roman"/>
          <w:sz w:val="24"/>
          <w:szCs w:val="24"/>
        </w:rPr>
        <w:t xml:space="preserve">дминистрации города Кедрового о проведении проверки соблюдения земельного законодательства и (или) требований, установленных муниципальными правовыми актами муниципального образования «Город Кедровый», по форме, установленной федеральным органом исполнительной власти, уполномоченным Правительством Российской Федерации, осуществляется </w:t>
      </w:r>
      <w:r w:rsidR="00EB2607" w:rsidRPr="0076047D">
        <w:rPr>
          <w:rFonts w:ascii="Times New Roman" w:hAnsi="Times New Roman" w:cs="Times New Roman"/>
          <w:sz w:val="24"/>
          <w:szCs w:val="24"/>
        </w:rPr>
        <w:t xml:space="preserve">в срок не позднее 7 рабочих дней </w:t>
      </w:r>
      <w:r w:rsidR="00F0686D" w:rsidRPr="0076047D">
        <w:rPr>
          <w:rFonts w:ascii="Times New Roman" w:hAnsi="Times New Roman" w:cs="Times New Roman"/>
          <w:sz w:val="24"/>
          <w:szCs w:val="24"/>
        </w:rPr>
        <w:t xml:space="preserve">до начала проведения </w:t>
      </w:r>
      <w:r w:rsidR="0076047D">
        <w:rPr>
          <w:rFonts w:ascii="Times New Roman" w:hAnsi="Times New Roman" w:cs="Times New Roman"/>
          <w:sz w:val="24"/>
          <w:szCs w:val="24"/>
        </w:rPr>
        <w:t xml:space="preserve">плановой </w:t>
      </w:r>
      <w:r w:rsidR="00F0686D" w:rsidRPr="0076047D">
        <w:rPr>
          <w:rFonts w:ascii="Times New Roman" w:hAnsi="Times New Roman" w:cs="Times New Roman"/>
          <w:sz w:val="24"/>
          <w:szCs w:val="24"/>
        </w:rPr>
        <w:t>проверки</w:t>
      </w:r>
      <w:r w:rsidR="0076047D">
        <w:rPr>
          <w:rFonts w:ascii="Times New Roman" w:hAnsi="Times New Roman" w:cs="Times New Roman"/>
          <w:sz w:val="24"/>
          <w:szCs w:val="24"/>
        </w:rPr>
        <w:t>, не позднее 3 рабочих дней до начала проведения внеплановой проверки</w:t>
      </w:r>
      <w:r w:rsidRPr="0076047D">
        <w:rPr>
          <w:rFonts w:ascii="Times New Roman" w:hAnsi="Times New Roman" w:cs="Times New Roman"/>
          <w:sz w:val="24"/>
          <w:szCs w:val="24"/>
        </w:rPr>
        <w:t>.</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Юридические лица, индивидуальные предприниматели</w:t>
      </w:r>
      <w:r w:rsidR="0084452E">
        <w:rPr>
          <w:rFonts w:ascii="Times New Roman" w:hAnsi="Times New Roman" w:cs="Times New Roman"/>
          <w:sz w:val="24"/>
          <w:szCs w:val="24"/>
        </w:rPr>
        <w:t>, граждане</w:t>
      </w:r>
      <w:r w:rsidRPr="00AA0430">
        <w:rPr>
          <w:rFonts w:ascii="Times New Roman" w:hAnsi="Times New Roman" w:cs="Times New Roman"/>
          <w:sz w:val="24"/>
          <w:szCs w:val="24"/>
        </w:rPr>
        <w:t xml:space="preserve"> уведомляются о начале проведения проверки посредством направления в их адрес заказным почтовым отправлением с уведомлением о вручении или через курьера уведомления с копией распоряжения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о проведении плановой проверки не позднее 3 рабочих дней до начала ее проведения, о проведении внеплановой проверки не менее чем за 24 часа до начала ее проведения.</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В случае если в результате деятельности юридического лица, индивидуального предпринимателя или гражданина причинен или причиняется вред жизни, здоровью граждан, вред животным, растениям, окружающей среде,</w:t>
      </w:r>
      <w:r w:rsidR="0084452E">
        <w:rPr>
          <w:rFonts w:ascii="Times New Roman" w:hAnsi="Times New Roman" w:cs="Times New Roman"/>
          <w:sz w:val="24"/>
          <w:szCs w:val="24"/>
        </w:rPr>
        <w:t xml:space="preserve"> объектам культурного наследия (памятник</w:t>
      </w:r>
      <w:r w:rsidR="00382317">
        <w:rPr>
          <w:rFonts w:ascii="Times New Roman" w:hAnsi="Times New Roman" w:cs="Times New Roman"/>
          <w:sz w:val="24"/>
          <w:szCs w:val="24"/>
        </w:rPr>
        <w:t>ам истории и культуры) народов Р</w:t>
      </w:r>
      <w:r w:rsidR="0084452E">
        <w:rPr>
          <w:rFonts w:ascii="Times New Roman" w:hAnsi="Times New Roman" w:cs="Times New Roman"/>
          <w:sz w:val="24"/>
          <w:szCs w:val="24"/>
        </w:rPr>
        <w:t>оссийской Федерации,</w:t>
      </w:r>
      <w:r w:rsidRPr="00AA0430">
        <w:rPr>
          <w:rFonts w:ascii="Times New Roman" w:hAnsi="Times New Roman" w:cs="Times New Roman"/>
          <w:sz w:val="24"/>
          <w:szCs w:val="24"/>
        </w:rPr>
        <w:t xml:space="preserve">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и граждан о начале проведения внеплановой выездной проверки не требуется.</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27</w:t>
      </w:r>
      <w:r w:rsidRPr="00AA0430">
        <w:rPr>
          <w:rFonts w:ascii="Times New Roman" w:hAnsi="Times New Roman" w:cs="Times New Roman"/>
          <w:sz w:val="24"/>
          <w:szCs w:val="24"/>
        </w:rPr>
        <w:t xml:space="preserve">. По результатам проведенной проверки должностным лицом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составляется акт проверки соблюдения земельного законодательства (далее - Акт) в двух экземплярах.</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Акт подписывается должностным лицом, проводившим проверку, лицом, в отношении которого проводилась проверка, а также другими лицами, принимавшими участие в проверке. В случае отказа проверяемого лица от подписания Акта должностным лицом, проводившим проверку, в Акт вносится соответствующая запись.</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Проверяемые лица вправе давать объяснения и (или) замечания в отношении проводимой проверки и (или) по содержанию Акта, которые оформляются в письменном виде и прилагаются к Акту. Один экземпляр Акта вручается проверяемому лицу под расписку об ознакомлении либо об отказе в ознакомлении с Актом проверки. В случае отказа проверяемого лица дать расписку об </w:t>
      </w:r>
      <w:r w:rsidRPr="00AA0430">
        <w:rPr>
          <w:rFonts w:ascii="Times New Roman" w:hAnsi="Times New Roman" w:cs="Times New Roman"/>
          <w:sz w:val="24"/>
          <w:szCs w:val="24"/>
        </w:rPr>
        <w:lastRenderedPageBreak/>
        <w:t>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w:t>
      </w:r>
    </w:p>
    <w:p w:rsidR="0084452E" w:rsidRDefault="00AA0430" w:rsidP="0084452E">
      <w:pPr>
        <w:pStyle w:val="ConsPlusNormal"/>
        <w:ind w:firstLine="540"/>
        <w:jc w:val="both"/>
        <w:rPr>
          <w:sz w:val="24"/>
          <w:szCs w:val="24"/>
        </w:rPr>
      </w:pPr>
      <w:r w:rsidRPr="00AA0430">
        <w:rPr>
          <w:rFonts w:ascii="Times New Roman" w:hAnsi="Times New Roman" w:cs="Times New Roman"/>
          <w:sz w:val="24"/>
          <w:szCs w:val="24"/>
        </w:rPr>
        <w:t xml:space="preserve">Акты и материалы проверок, содержащие выявленные факты нарушения земельного законодательства и (или)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xml:space="preserve">, направляются должностными лицами </w:t>
      </w:r>
      <w:r w:rsidR="0084452E">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в контролирующие, правоохранительные и иные органы </w:t>
      </w:r>
      <w:r w:rsidR="0084452E" w:rsidRPr="0084452E">
        <w:rPr>
          <w:rFonts w:ascii="Times New Roman" w:hAnsi="Times New Roman" w:cs="Times New Roman"/>
          <w:sz w:val="24"/>
          <w:szCs w:val="24"/>
        </w:rPr>
        <w:t>в течение 3 рабочих дней со дня составления акта проверки</w:t>
      </w:r>
      <w:r w:rsidR="0084452E">
        <w:rPr>
          <w:sz w:val="24"/>
          <w:szCs w:val="24"/>
        </w:rPr>
        <w:t xml:space="preserve">. </w:t>
      </w:r>
    </w:p>
    <w:p w:rsidR="00AA0430" w:rsidRPr="00AA0430" w:rsidRDefault="00AA0430" w:rsidP="00AA0430">
      <w:pPr>
        <w:pStyle w:val="ConsPlusNormal"/>
        <w:ind w:firstLine="540"/>
        <w:jc w:val="both"/>
        <w:rPr>
          <w:rFonts w:ascii="Times New Roman" w:hAnsi="Times New Roman" w:cs="Times New Roman"/>
          <w:sz w:val="24"/>
          <w:szCs w:val="24"/>
        </w:rPr>
      </w:pPr>
      <w:r w:rsidRPr="00AA0430">
        <w:rPr>
          <w:rFonts w:ascii="Times New Roman" w:hAnsi="Times New Roman" w:cs="Times New Roman"/>
          <w:sz w:val="24"/>
          <w:szCs w:val="24"/>
        </w:rP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Акты и материалы проверки незамедлительно направляются </w:t>
      </w:r>
      <w:r w:rsidR="0084452E">
        <w:rPr>
          <w:rFonts w:ascii="Times New Roman" w:hAnsi="Times New Roman" w:cs="Times New Roman"/>
          <w:sz w:val="24"/>
          <w:szCs w:val="24"/>
        </w:rPr>
        <w:t>м</w:t>
      </w:r>
      <w:r>
        <w:rPr>
          <w:rFonts w:ascii="Times New Roman" w:hAnsi="Times New Roman" w:cs="Times New Roman"/>
          <w:sz w:val="24"/>
          <w:szCs w:val="24"/>
        </w:rPr>
        <w:t>эру города Кедрового</w:t>
      </w:r>
      <w:r w:rsidRPr="00AA0430">
        <w:rPr>
          <w:rFonts w:ascii="Times New Roman" w:hAnsi="Times New Roman" w:cs="Times New Roman"/>
          <w:sz w:val="24"/>
          <w:szCs w:val="24"/>
        </w:rPr>
        <w:t xml:space="preserve"> и в контролирующие, правоохранительные и иные органы, а информация о наличии угрозы причинения вреда и способах его предотвращения доводится до сведения граждан, юридических лиц, индивидуальных предпринимателей любым доступным способом.</w:t>
      </w: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28</w:t>
      </w:r>
      <w:r w:rsidRPr="00AA0430">
        <w:rPr>
          <w:rFonts w:ascii="Times New Roman" w:hAnsi="Times New Roman" w:cs="Times New Roman"/>
          <w:sz w:val="24"/>
          <w:szCs w:val="24"/>
        </w:rPr>
        <w:t xml:space="preserve">. Совместные проверки в отношении граждан проводятся должностными лицами </w:t>
      </w:r>
      <w:r w:rsidR="00856968">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с должностными лицами органов государственного земельного </w:t>
      </w:r>
      <w:r w:rsidR="00856968">
        <w:rPr>
          <w:rFonts w:ascii="Times New Roman" w:hAnsi="Times New Roman" w:cs="Times New Roman"/>
          <w:sz w:val="24"/>
          <w:szCs w:val="24"/>
        </w:rPr>
        <w:t>надзора</w:t>
      </w:r>
      <w:r w:rsidRPr="00AA0430">
        <w:rPr>
          <w:rFonts w:ascii="Times New Roman" w:hAnsi="Times New Roman" w:cs="Times New Roman"/>
          <w:sz w:val="24"/>
          <w:szCs w:val="24"/>
        </w:rPr>
        <w:t xml:space="preserve"> на основании согласованных планов совместных проверок.</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jc w:val="center"/>
        <w:outlineLvl w:val="1"/>
        <w:rPr>
          <w:rFonts w:ascii="Times New Roman" w:hAnsi="Times New Roman" w:cs="Times New Roman"/>
          <w:sz w:val="24"/>
          <w:szCs w:val="24"/>
        </w:rPr>
      </w:pPr>
      <w:bookmarkStart w:id="6" w:name="Par152"/>
      <w:bookmarkEnd w:id="6"/>
      <w:r w:rsidRPr="00AA0430">
        <w:rPr>
          <w:rFonts w:ascii="Times New Roman" w:hAnsi="Times New Roman" w:cs="Times New Roman"/>
          <w:sz w:val="24"/>
          <w:szCs w:val="24"/>
        </w:rPr>
        <w:t>VI. УЧЕТ ПРОВЕРОК И ОТЧЕТНОСТЬ ПРИ ОСУЩЕСТВЛЕНИИ</w:t>
      </w:r>
    </w:p>
    <w:p w:rsidR="00AA0430" w:rsidRPr="00AA0430" w:rsidRDefault="00AA0430" w:rsidP="00AA0430">
      <w:pPr>
        <w:pStyle w:val="ConsPlusNormal"/>
        <w:jc w:val="center"/>
        <w:rPr>
          <w:rFonts w:ascii="Times New Roman" w:hAnsi="Times New Roman" w:cs="Times New Roman"/>
          <w:sz w:val="24"/>
          <w:szCs w:val="24"/>
        </w:rPr>
      </w:pPr>
      <w:r w:rsidRPr="00AA0430">
        <w:rPr>
          <w:rFonts w:ascii="Times New Roman" w:hAnsi="Times New Roman" w:cs="Times New Roman"/>
          <w:sz w:val="24"/>
          <w:szCs w:val="24"/>
        </w:rPr>
        <w:t>МУНИЦИПАЛЬНОГО ЗЕМЕЛЬНОГО КОНТРОЛЯ</w:t>
      </w:r>
    </w:p>
    <w:p w:rsidR="00AA0430" w:rsidRPr="00AA0430" w:rsidRDefault="00AA0430" w:rsidP="00AA0430">
      <w:pPr>
        <w:pStyle w:val="ConsPlusNormal"/>
        <w:ind w:firstLine="540"/>
        <w:jc w:val="both"/>
        <w:rPr>
          <w:rFonts w:ascii="Times New Roman" w:hAnsi="Times New Roman" w:cs="Times New Roman"/>
          <w:sz w:val="24"/>
          <w:szCs w:val="24"/>
        </w:rPr>
      </w:pPr>
    </w:p>
    <w:p w:rsidR="00AA0430" w:rsidRPr="00AA0430" w:rsidRDefault="00AA0430" w:rsidP="00AA043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29</w:t>
      </w:r>
      <w:r w:rsidRPr="00AA0430">
        <w:rPr>
          <w:rFonts w:ascii="Times New Roman" w:hAnsi="Times New Roman" w:cs="Times New Roman"/>
          <w:sz w:val="24"/>
          <w:szCs w:val="24"/>
        </w:rPr>
        <w:t xml:space="preserve">. Должностные лица </w:t>
      </w:r>
      <w:r w:rsidR="00856968">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 xml:space="preserve">, осуществляющие муниципальный земельный контроль, ведут учет проверок соблюдения земельного законодательства и требований, установленных муниципальными правовыми актами </w:t>
      </w:r>
      <w:r>
        <w:rPr>
          <w:rFonts w:ascii="Times New Roman" w:hAnsi="Times New Roman" w:cs="Times New Roman"/>
          <w:sz w:val="24"/>
          <w:szCs w:val="24"/>
        </w:rPr>
        <w:t>муниципального образования «Город Кедровый»</w:t>
      </w:r>
      <w:r w:rsidRPr="00AA0430">
        <w:rPr>
          <w:rFonts w:ascii="Times New Roman" w:hAnsi="Times New Roman" w:cs="Times New Roman"/>
          <w:sz w:val="24"/>
          <w:szCs w:val="24"/>
        </w:rPr>
        <w:t xml:space="preserve">. Порядок ведения учета, формы учета и отчетности устанавливаются правовыми актами </w:t>
      </w:r>
      <w:r w:rsidR="00856968">
        <w:rPr>
          <w:rFonts w:ascii="Times New Roman" w:hAnsi="Times New Roman" w:cs="Times New Roman"/>
          <w:sz w:val="24"/>
          <w:szCs w:val="24"/>
        </w:rPr>
        <w:t>а</w:t>
      </w:r>
      <w:r w:rsidRPr="00AA0430">
        <w:rPr>
          <w:rFonts w:ascii="Times New Roman" w:hAnsi="Times New Roman" w:cs="Times New Roman"/>
          <w:sz w:val="24"/>
          <w:szCs w:val="24"/>
        </w:rPr>
        <w:t xml:space="preserve">дминистрации </w:t>
      </w:r>
      <w:r>
        <w:rPr>
          <w:rFonts w:ascii="Times New Roman" w:hAnsi="Times New Roman" w:cs="Times New Roman"/>
          <w:sz w:val="24"/>
          <w:szCs w:val="24"/>
        </w:rPr>
        <w:t>города Кедрового</w:t>
      </w:r>
      <w:r w:rsidRPr="00AA0430">
        <w:rPr>
          <w:rFonts w:ascii="Times New Roman" w:hAnsi="Times New Roman" w:cs="Times New Roman"/>
          <w:sz w:val="24"/>
          <w:szCs w:val="24"/>
        </w:rPr>
        <w:t>.</w:t>
      </w:r>
    </w:p>
    <w:sectPr w:rsidR="00AA0430" w:rsidRPr="00AA0430" w:rsidSect="00A154C6">
      <w:footerReference w:type="even" r:id="rId10"/>
      <w:foot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F57" w:rsidRDefault="00211F57" w:rsidP="00A225ED">
      <w:pPr>
        <w:pStyle w:val="14"/>
      </w:pPr>
      <w:r>
        <w:separator/>
      </w:r>
    </w:p>
  </w:endnote>
  <w:endnote w:type="continuationSeparator" w:id="0">
    <w:p w:rsidR="00211F57" w:rsidRDefault="00211F57" w:rsidP="00A225ED">
      <w:pPr>
        <w:pStyle w:val="14"/>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B25" w:rsidRDefault="0090482D">
    <w:pPr>
      <w:pStyle w:val="aa"/>
      <w:framePr w:wrap="around" w:vAnchor="text" w:hAnchor="margin" w:xAlign="right" w:y="1"/>
      <w:rPr>
        <w:rStyle w:val="ac"/>
      </w:rPr>
    </w:pPr>
    <w:r>
      <w:rPr>
        <w:rStyle w:val="ac"/>
      </w:rPr>
      <w:fldChar w:fldCharType="begin"/>
    </w:r>
    <w:r w:rsidR="00661B25">
      <w:rPr>
        <w:rStyle w:val="ac"/>
      </w:rPr>
      <w:instrText xml:space="preserve">PAGE  </w:instrText>
    </w:r>
    <w:r>
      <w:rPr>
        <w:rStyle w:val="ac"/>
      </w:rPr>
      <w:fldChar w:fldCharType="end"/>
    </w:r>
  </w:p>
  <w:p w:rsidR="00661B25" w:rsidRDefault="00661B25">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317" w:rsidRDefault="0090482D">
    <w:pPr>
      <w:pStyle w:val="aa"/>
      <w:jc w:val="right"/>
    </w:pPr>
    <w:fldSimple w:instr=" PAGE   \* MERGEFORMAT ">
      <w:r w:rsidR="00D77D69">
        <w:rPr>
          <w:noProof/>
        </w:rPr>
        <w:t>2</w:t>
      </w:r>
    </w:fldSimple>
  </w:p>
  <w:p w:rsidR="00661B25" w:rsidRDefault="00661B25">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F57" w:rsidRDefault="00211F57" w:rsidP="00A225ED">
      <w:pPr>
        <w:pStyle w:val="14"/>
      </w:pPr>
      <w:r>
        <w:separator/>
      </w:r>
    </w:p>
  </w:footnote>
  <w:footnote w:type="continuationSeparator" w:id="0">
    <w:p w:rsidR="00211F57" w:rsidRDefault="00211F57" w:rsidP="00A225ED">
      <w:pPr>
        <w:pStyle w:val="1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48AB38"/>
    <w:lvl w:ilvl="0">
      <w:start w:val="1"/>
      <w:numFmt w:val="decimal"/>
      <w:lvlText w:val="%1."/>
      <w:lvlJc w:val="left"/>
      <w:pPr>
        <w:tabs>
          <w:tab w:val="num" w:pos="1492"/>
        </w:tabs>
        <w:ind w:left="1492" w:hanging="360"/>
      </w:pPr>
    </w:lvl>
  </w:abstractNum>
  <w:abstractNum w:abstractNumId="1">
    <w:nsid w:val="FFFFFF7D"/>
    <w:multiLevelType w:val="singleLevel"/>
    <w:tmpl w:val="24288F62"/>
    <w:lvl w:ilvl="0">
      <w:start w:val="1"/>
      <w:numFmt w:val="decimal"/>
      <w:lvlText w:val="%1."/>
      <w:lvlJc w:val="left"/>
      <w:pPr>
        <w:tabs>
          <w:tab w:val="num" w:pos="1209"/>
        </w:tabs>
        <w:ind w:left="1209" w:hanging="360"/>
      </w:pPr>
    </w:lvl>
  </w:abstractNum>
  <w:abstractNum w:abstractNumId="2">
    <w:nsid w:val="FFFFFF7E"/>
    <w:multiLevelType w:val="singleLevel"/>
    <w:tmpl w:val="A61AA644"/>
    <w:lvl w:ilvl="0">
      <w:start w:val="1"/>
      <w:numFmt w:val="decimal"/>
      <w:lvlText w:val="%1."/>
      <w:lvlJc w:val="left"/>
      <w:pPr>
        <w:tabs>
          <w:tab w:val="num" w:pos="926"/>
        </w:tabs>
        <w:ind w:left="926" w:hanging="360"/>
      </w:pPr>
    </w:lvl>
  </w:abstractNum>
  <w:abstractNum w:abstractNumId="3">
    <w:nsid w:val="FFFFFF7F"/>
    <w:multiLevelType w:val="singleLevel"/>
    <w:tmpl w:val="1CD22BE6"/>
    <w:lvl w:ilvl="0">
      <w:start w:val="1"/>
      <w:numFmt w:val="decimal"/>
      <w:lvlText w:val="%1."/>
      <w:lvlJc w:val="left"/>
      <w:pPr>
        <w:tabs>
          <w:tab w:val="num" w:pos="643"/>
        </w:tabs>
        <w:ind w:left="643" w:hanging="360"/>
      </w:pPr>
    </w:lvl>
  </w:abstractNum>
  <w:abstractNum w:abstractNumId="4">
    <w:nsid w:val="FFFFFF80"/>
    <w:multiLevelType w:val="singleLevel"/>
    <w:tmpl w:val="1F72DD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69CDF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369E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3E85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666EA04"/>
    <w:lvl w:ilvl="0">
      <w:start w:val="1"/>
      <w:numFmt w:val="decimal"/>
      <w:lvlText w:val="%1."/>
      <w:lvlJc w:val="left"/>
      <w:pPr>
        <w:tabs>
          <w:tab w:val="num" w:pos="360"/>
        </w:tabs>
        <w:ind w:left="360" w:hanging="360"/>
      </w:pPr>
    </w:lvl>
  </w:abstractNum>
  <w:abstractNum w:abstractNumId="9">
    <w:nsid w:val="FFFFFF89"/>
    <w:multiLevelType w:val="singleLevel"/>
    <w:tmpl w:val="602E6024"/>
    <w:lvl w:ilvl="0">
      <w:start w:val="1"/>
      <w:numFmt w:val="bullet"/>
      <w:lvlText w:val=""/>
      <w:lvlJc w:val="left"/>
      <w:pPr>
        <w:tabs>
          <w:tab w:val="num" w:pos="360"/>
        </w:tabs>
        <w:ind w:left="360" w:hanging="360"/>
      </w:pPr>
      <w:rPr>
        <w:rFonts w:ascii="Symbol" w:hAnsi="Symbol" w:hint="default"/>
      </w:rPr>
    </w:lvl>
  </w:abstractNum>
  <w:abstractNum w:abstractNumId="10">
    <w:nsid w:val="10720674"/>
    <w:multiLevelType w:val="multilevel"/>
    <w:tmpl w:val="B932405A"/>
    <w:lvl w:ilvl="0">
      <w:start w:val="1"/>
      <w:numFmt w:val="decimal"/>
      <w:pStyle w:val="a"/>
      <w:lvlText w:val="%1."/>
      <w:lvlJc w:val="left"/>
      <w:pPr>
        <w:tabs>
          <w:tab w:val="num" w:pos="284"/>
        </w:tabs>
      </w:pPr>
      <w:rPr>
        <w:rFonts w:hint="default"/>
      </w:rPr>
    </w:lvl>
    <w:lvl w:ilvl="1">
      <w:start w:val="1"/>
      <w:numFmt w:val="decimal"/>
      <w:pStyle w:val="a0"/>
      <w:lvlText w:val="%1.%2."/>
      <w:lvlJc w:val="left"/>
      <w:pPr>
        <w:tabs>
          <w:tab w:val="num" w:pos="796"/>
        </w:tabs>
        <w:ind w:left="229" w:firstLine="851"/>
      </w:pPr>
      <w:rPr>
        <w:rFonts w:hint="default"/>
      </w:rPr>
    </w:lvl>
    <w:lvl w:ilvl="2">
      <w:start w:val="1"/>
      <w:numFmt w:val="decimal"/>
      <w:pStyle w:val="3"/>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11">
    <w:nsid w:val="32E660E8"/>
    <w:multiLevelType w:val="hybridMultilevel"/>
    <w:tmpl w:val="294A456C"/>
    <w:lvl w:ilvl="0" w:tplc="1D2ED53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61407"/>
    <w:multiLevelType w:val="hybridMultilevel"/>
    <w:tmpl w:val="74C060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C8F46A3"/>
    <w:multiLevelType w:val="multilevel"/>
    <w:tmpl w:val="6E6A6262"/>
    <w:lvl w:ilvl="0">
      <w:start w:val="6"/>
      <w:numFmt w:val="decimal"/>
      <w:lvlText w:val=""/>
      <w:lvlJc w:val="left"/>
      <w:pPr>
        <w:tabs>
          <w:tab w:val="num" w:pos="360"/>
        </w:tabs>
        <w:ind w:left="360" w:hanging="360"/>
      </w:pPr>
      <w:rPr>
        <w:rFonts w:hint="default"/>
      </w:rPr>
    </w:lvl>
    <w:lvl w:ilvl="1">
      <w:start w:val="1"/>
      <w:numFmt w:val="lowerLetter"/>
      <w:lvlText w:val="%2."/>
      <w:lvlJc w:val="left"/>
      <w:pPr>
        <w:tabs>
          <w:tab w:val="num" w:pos="1845"/>
        </w:tabs>
        <w:ind w:left="1845" w:hanging="360"/>
      </w:pPr>
    </w:lvl>
    <w:lvl w:ilvl="2">
      <w:start w:val="1"/>
      <w:numFmt w:val="lowerRoman"/>
      <w:lvlText w:val="%3."/>
      <w:lvlJc w:val="right"/>
      <w:pPr>
        <w:tabs>
          <w:tab w:val="num" w:pos="2565"/>
        </w:tabs>
        <w:ind w:left="2565" w:hanging="180"/>
      </w:pPr>
    </w:lvl>
    <w:lvl w:ilvl="3" w:tentative="1">
      <w:start w:val="1"/>
      <w:numFmt w:val="decimal"/>
      <w:lvlText w:val="%4."/>
      <w:lvlJc w:val="left"/>
      <w:pPr>
        <w:tabs>
          <w:tab w:val="num" w:pos="3285"/>
        </w:tabs>
        <w:ind w:left="3285" w:hanging="360"/>
      </w:pPr>
    </w:lvl>
    <w:lvl w:ilvl="4" w:tentative="1">
      <w:start w:val="1"/>
      <w:numFmt w:val="lowerLetter"/>
      <w:lvlText w:val="%5."/>
      <w:lvlJc w:val="left"/>
      <w:pPr>
        <w:tabs>
          <w:tab w:val="num" w:pos="4005"/>
        </w:tabs>
        <w:ind w:left="4005" w:hanging="360"/>
      </w:pPr>
    </w:lvl>
    <w:lvl w:ilvl="5" w:tentative="1">
      <w:start w:val="1"/>
      <w:numFmt w:val="lowerRoman"/>
      <w:lvlText w:val="%6."/>
      <w:lvlJc w:val="right"/>
      <w:pPr>
        <w:tabs>
          <w:tab w:val="num" w:pos="4725"/>
        </w:tabs>
        <w:ind w:left="4725" w:hanging="180"/>
      </w:pPr>
    </w:lvl>
    <w:lvl w:ilvl="6" w:tentative="1">
      <w:start w:val="1"/>
      <w:numFmt w:val="decimal"/>
      <w:lvlText w:val="%7."/>
      <w:lvlJc w:val="left"/>
      <w:pPr>
        <w:tabs>
          <w:tab w:val="num" w:pos="5445"/>
        </w:tabs>
        <w:ind w:left="5445" w:hanging="360"/>
      </w:pPr>
    </w:lvl>
    <w:lvl w:ilvl="7" w:tentative="1">
      <w:start w:val="1"/>
      <w:numFmt w:val="lowerLetter"/>
      <w:lvlText w:val="%8."/>
      <w:lvlJc w:val="left"/>
      <w:pPr>
        <w:tabs>
          <w:tab w:val="num" w:pos="6165"/>
        </w:tabs>
        <w:ind w:left="6165" w:hanging="360"/>
      </w:pPr>
    </w:lvl>
    <w:lvl w:ilvl="8" w:tentative="1">
      <w:start w:val="1"/>
      <w:numFmt w:val="lowerRoman"/>
      <w:lvlText w:val="%9."/>
      <w:lvlJc w:val="right"/>
      <w:pPr>
        <w:tabs>
          <w:tab w:val="num" w:pos="6885"/>
        </w:tabs>
        <w:ind w:left="6885" w:hanging="180"/>
      </w:pPr>
    </w:lvl>
  </w:abstractNum>
  <w:abstractNum w:abstractNumId="14">
    <w:nsid w:val="4DBC60D4"/>
    <w:multiLevelType w:val="multilevel"/>
    <w:tmpl w:val="DDDCE4BE"/>
    <w:lvl w:ilvl="0">
      <w:start w:val="1"/>
      <w:numFmt w:val="decimal"/>
      <w:lvlText w:val="%1)"/>
      <w:lvlJc w:val="left"/>
      <w:pPr>
        <w:tabs>
          <w:tab w:val="num" w:pos="1440"/>
        </w:tabs>
        <w:ind w:left="1440" w:hanging="360"/>
      </w:pPr>
      <w:rPr>
        <w:rFonts w:hint="default"/>
      </w:rPr>
    </w:lvl>
    <w:lvl w:ilvl="1">
      <w:start w:val="28"/>
      <w:numFmt w:val="decimal"/>
      <w:lvlText w:val="%2."/>
      <w:lvlJc w:val="left"/>
      <w:pPr>
        <w:tabs>
          <w:tab w:val="num" w:pos="949"/>
        </w:tabs>
        <w:ind w:left="949" w:hanging="360"/>
      </w:pPr>
      <w:rPr>
        <w:rFonts w:cs="Arial" w:hint="default"/>
      </w:rPr>
    </w:lvl>
    <w:lvl w:ilvl="2" w:tentative="1">
      <w:start w:val="1"/>
      <w:numFmt w:val="lowerRoman"/>
      <w:lvlText w:val="%3."/>
      <w:lvlJc w:val="right"/>
      <w:pPr>
        <w:tabs>
          <w:tab w:val="num" w:pos="1669"/>
        </w:tabs>
        <w:ind w:left="1669" w:hanging="180"/>
      </w:pPr>
    </w:lvl>
    <w:lvl w:ilvl="3" w:tentative="1">
      <w:start w:val="1"/>
      <w:numFmt w:val="decimal"/>
      <w:lvlText w:val="%4."/>
      <w:lvlJc w:val="left"/>
      <w:pPr>
        <w:tabs>
          <w:tab w:val="num" w:pos="2389"/>
        </w:tabs>
        <w:ind w:left="2389" w:hanging="360"/>
      </w:pPr>
    </w:lvl>
    <w:lvl w:ilvl="4" w:tentative="1">
      <w:start w:val="1"/>
      <w:numFmt w:val="lowerLetter"/>
      <w:lvlText w:val="%5."/>
      <w:lvlJc w:val="left"/>
      <w:pPr>
        <w:tabs>
          <w:tab w:val="num" w:pos="3109"/>
        </w:tabs>
        <w:ind w:left="3109" w:hanging="360"/>
      </w:pPr>
    </w:lvl>
    <w:lvl w:ilvl="5" w:tentative="1">
      <w:start w:val="1"/>
      <w:numFmt w:val="lowerRoman"/>
      <w:lvlText w:val="%6."/>
      <w:lvlJc w:val="right"/>
      <w:pPr>
        <w:tabs>
          <w:tab w:val="num" w:pos="3829"/>
        </w:tabs>
        <w:ind w:left="3829" w:hanging="180"/>
      </w:pPr>
    </w:lvl>
    <w:lvl w:ilvl="6" w:tentative="1">
      <w:start w:val="1"/>
      <w:numFmt w:val="decimal"/>
      <w:lvlText w:val="%7."/>
      <w:lvlJc w:val="left"/>
      <w:pPr>
        <w:tabs>
          <w:tab w:val="num" w:pos="4549"/>
        </w:tabs>
        <w:ind w:left="4549" w:hanging="360"/>
      </w:pPr>
    </w:lvl>
    <w:lvl w:ilvl="7" w:tentative="1">
      <w:start w:val="1"/>
      <w:numFmt w:val="lowerLetter"/>
      <w:lvlText w:val="%8."/>
      <w:lvlJc w:val="left"/>
      <w:pPr>
        <w:tabs>
          <w:tab w:val="num" w:pos="5269"/>
        </w:tabs>
        <w:ind w:left="5269" w:hanging="360"/>
      </w:pPr>
    </w:lvl>
    <w:lvl w:ilvl="8" w:tentative="1">
      <w:start w:val="1"/>
      <w:numFmt w:val="lowerRoman"/>
      <w:lvlText w:val="%9."/>
      <w:lvlJc w:val="right"/>
      <w:pPr>
        <w:tabs>
          <w:tab w:val="num" w:pos="5989"/>
        </w:tabs>
        <w:ind w:left="5989" w:hanging="180"/>
      </w:pPr>
    </w:lvl>
  </w:abstractNum>
  <w:abstractNum w:abstractNumId="15">
    <w:nsid w:val="54D64BC8"/>
    <w:multiLevelType w:val="multilevel"/>
    <w:tmpl w:val="05F49AC4"/>
    <w:lvl w:ilvl="0">
      <w:start w:val="3"/>
      <w:numFmt w:val="decimal"/>
      <w:lvlText w:val="%1)"/>
      <w:lvlJc w:val="left"/>
      <w:pPr>
        <w:tabs>
          <w:tab w:val="num" w:pos="360"/>
        </w:tabs>
        <w:ind w:left="360" w:hanging="360"/>
      </w:pPr>
      <w:rPr>
        <w:rFonts w:hint="default"/>
      </w:rPr>
    </w:lvl>
    <w:lvl w:ilvl="1">
      <w:start w:val="28"/>
      <w:numFmt w:val="decimal"/>
      <w:lvlText w:val="%2."/>
      <w:lvlJc w:val="left"/>
      <w:pPr>
        <w:tabs>
          <w:tab w:val="num" w:pos="949"/>
        </w:tabs>
        <w:ind w:left="949" w:hanging="360"/>
      </w:pPr>
      <w:rPr>
        <w:rFonts w:cs="Arial" w:hint="default"/>
      </w:rPr>
    </w:lvl>
    <w:lvl w:ilvl="2" w:tentative="1">
      <w:start w:val="1"/>
      <w:numFmt w:val="lowerRoman"/>
      <w:lvlText w:val="%3."/>
      <w:lvlJc w:val="right"/>
      <w:pPr>
        <w:tabs>
          <w:tab w:val="num" w:pos="1669"/>
        </w:tabs>
        <w:ind w:left="1669" w:hanging="180"/>
      </w:pPr>
    </w:lvl>
    <w:lvl w:ilvl="3" w:tentative="1">
      <w:start w:val="1"/>
      <w:numFmt w:val="decimal"/>
      <w:lvlText w:val="%4."/>
      <w:lvlJc w:val="left"/>
      <w:pPr>
        <w:tabs>
          <w:tab w:val="num" w:pos="2389"/>
        </w:tabs>
        <w:ind w:left="2389" w:hanging="360"/>
      </w:pPr>
    </w:lvl>
    <w:lvl w:ilvl="4" w:tentative="1">
      <w:start w:val="1"/>
      <w:numFmt w:val="lowerLetter"/>
      <w:lvlText w:val="%5."/>
      <w:lvlJc w:val="left"/>
      <w:pPr>
        <w:tabs>
          <w:tab w:val="num" w:pos="3109"/>
        </w:tabs>
        <w:ind w:left="3109" w:hanging="360"/>
      </w:pPr>
    </w:lvl>
    <w:lvl w:ilvl="5" w:tentative="1">
      <w:start w:val="1"/>
      <w:numFmt w:val="lowerRoman"/>
      <w:lvlText w:val="%6."/>
      <w:lvlJc w:val="right"/>
      <w:pPr>
        <w:tabs>
          <w:tab w:val="num" w:pos="3829"/>
        </w:tabs>
        <w:ind w:left="3829" w:hanging="180"/>
      </w:pPr>
    </w:lvl>
    <w:lvl w:ilvl="6" w:tentative="1">
      <w:start w:val="1"/>
      <w:numFmt w:val="decimal"/>
      <w:lvlText w:val="%7."/>
      <w:lvlJc w:val="left"/>
      <w:pPr>
        <w:tabs>
          <w:tab w:val="num" w:pos="4549"/>
        </w:tabs>
        <w:ind w:left="4549" w:hanging="360"/>
      </w:pPr>
    </w:lvl>
    <w:lvl w:ilvl="7" w:tentative="1">
      <w:start w:val="1"/>
      <w:numFmt w:val="lowerLetter"/>
      <w:lvlText w:val="%8."/>
      <w:lvlJc w:val="left"/>
      <w:pPr>
        <w:tabs>
          <w:tab w:val="num" w:pos="5269"/>
        </w:tabs>
        <w:ind w:left="5269" w:hanging="360"/>
      </w:pPr>
    </w:lvl>
    <w:lvl w:ilvl="8" w:tentative="1">
      <w:start w:val="1"/>
      <w:numFmt w:val="lowerRoman"/>
      <w:lvlText w:val="%9."/>
      <w:lvlJc w:val="right"/>
      <w:pPr>
        <w:tabs>
          <w:tab w:val="num" w:pos="5989"/>
        </w:tabs>
        <w:ind w:left="5989" w:hanging="180"/>
      </w:pPr>
    </w:lvl>
  </w:abstractNum>
  <w:abstractNum w:abstractNumId="16">
    <w:nsid w:val="5CFD15F2"/>
    <w:multiLevelType w:val="multilevel"/>
    <w:tmpl w:val="24AE78B8"/>
    <w:lvl w:ilvl="0">
      <w:start w:val="6"/>
      <w:numFmt w:val="decimal"/>
      <w:lvlText w:val="%1)"/>
      <w:lvlJc w:val="left"/>
      <w:pPr>
        <w:tabs>
          <w:tab w:val="num" w:pos="360"/>
        </w:tabs>
        <w:ind w:left="360" w:hanging="360"/>
      </w:pPr>
      <w:rPr>
        <w:rFonts w:hint="default"/>
      </w:rPr>
    </w:lvl>
    <w:lvl w:ilvl="1">
      <w:start w:val="28"/>
      <w:numFmt w:val="decimal"/>
      <w:lvlText w:val="%2."/>
      <w:lvlJc w:val="left"/>
      <w:pPr>
        <w:tabs>
          <w:tab w:val="num" w:pos="949"/>
        </w:tabs>
        <w:ind w:left="949" w:hanging="360"/>
      </w:pPr>
      <w:rPr>
        <w:rFonts w:cs="Arial" w:hint="default"/>
      </w:rPr>
    </w:lvl>
    <w:lvl w:ilvl="2" w:tentative="1">
      <w:start w:val="1"/>
      <w:numFmt w:val="lowerRoman"/>
      <w:lvlText w:val="%3."/>
      <w:lvlJc w:val="right"/>
      <w:pPr>
        <w:tabs>
          <w:tab w:val="num" w:pos="1669"/>
        </w:tabs>
        <w:ind w:left="1669" w:hanging="180"/>
      </w:pPr>
    </w:lvl>
    <w:lvl w:ilvl="3" w:tentative="1">
      <w:start w:val="1"/>
      <w:numFmt w:val="decimal"/>
      <w:lvlText w:val="%4."/>
      <w:lvlJc w:val="left"/>
      <w:pPr>
        <w:tabs>
          <w:tab w:val="num" w:pos="2389"/>
        </w:tabs>
        <w:ind w:left="2389" w:hanging="360"/>
      </w:pPr>
    </w:lvl>
    <w:lvl w:ilvl="4" w:tentative="1">
      <w:start w:val="1"/>
      <w:numFmt w:val="lowerLetter"/>
      <w:lvlText w:val="%5."/>
      <w:lvlJc w:val="left"/>
      <w:pPr>
        <w:tabs>
          <w:tab w:val="num" w:pos="3109"/>
        </w:tabs>
        <w:ind w:left="3109" w:hanging="360"/>
      </w:pPr>
    </w:lvl>
    <w:lvl w:ilvl="5" w:tentative="1">
      <w:start w:val="1"/>
      <w:numFmt w:val="lowerRoman"/>
      <w:lvlText w:val="%6."/>
      <w:lvlJc w:val="right"/>
      <w:pPr>
        <w:tabs>
          <w:tab w:val="num" w:pos="3829"/>
        </w:tabs>
        <w:ind w:left="3829" w:hanging="180"/>
      </w:pPr>
    </w:lvl>
    <w:lvl w:ilvl="6" w:tentative="1">
      <w:start w:val="1"/>
      <w:numFmt w:val="decimal"/>
      <w:lvlText w:val="%7."/>
      <w:lvlJc w:val="left"/>
      <w:pPr>
        <w:tabs>
          <w:tab w:val="num" w:pos="4549"/>
        </w:tabs>
        <w:ind w:left="4549" w:hanging="360"/>
      </w:pPr>
    </w:lvl>
    <w:lvl w:ilvl="7" w:tentative="1">
      <w:start w:val="1"/>
      <w:numFmt w:val="lowerLetter"/>
      <w:lvlText w:val="%8."/>
      <w:lvlJc w:val="left"/>
      <w:pPr>
        <w:tabs>
          <w:tab w:val="num" w:pos="5269"/>
        </w:tabs>
        <w:ind w:left="5269" w:hanging="360"/>
      </w:pPr>
    </w:lvl>
    <w:lvl w:ilvl="8" w:tentative="1">
      <w:start w:val="1"/>
      <w:numFmt w:val="lowerRoman"/>
      <w:lvlText w:val="%9."/>
      <w:lvlJc w:val="right"/>
      <w:pPr>
        <w:tabs>
          <w:tab w:val="num" w:pos="5989"/>
        </w:tabs>
        <w:ind w:left="5989" w:hanging="180"/>
      </w:pPr>
    </w:lvl>
  </w:abstractNum>
  <w:num w:numId="1">
    <w:abstractNumId w:val="14"/>
  </w:num>
  <w:num w:numId="2">
    <w:abstractNumId w:val="15"/>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embedSystemFonts/>
  <w:stylePaneFormatFilter w:val="3F01"/>
  <w:doNotTrackMoves/>
  <w:defaultTabStop w:val="709"/>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6758"/>
    <w:rsid w:val="00081395"/>
    <w:rsid w:val="00083BA4"/>
    <w:rsid w:val="00097BB6"/>
    <w:rsid w:val="000C04F1"/>
    <w:rsid w:val="000F248C"/>
    <w:rsid w:val="00111EF3"/>
    <w:rsid w:val="001223CC"/>
    <w:rsid w:val="00204536"/>
    <w:rsid w:val="00211F57"/>
    <w:rsid w:val="00257017"/>
    <w:rsid w:val="00274443"/>
    <w:rsid w:val="002769AC"/>
    <w:rsid w:val="00286DB8"/>
    <w:rsid w:val="0030693E"/>
    <w:rsid w:val="00380C47"/>
    <w:rsid w:val="00382317"/>
    <w:rsid w:val="00393C63"/>
    <w:rsid w:val="003F25C3"/>
    <w:rsid w:val="004115C5"/>
    <w:rsid w:val="004A20AC"/>
    <w:rsid w:val="004D6BBE"/>
    <w:rsid w:val="004D7E19"/>
    <w:rsid w:val="004F6A10"/>
    <w:rsid w:val="0050786B"/>
    <w:rsid w:val="005D2A62"/>
    <w:rsid w:val="005E6D1A"/>
    <w:rsid w:val="005F0662"/>
    <w:rsid w:val="00661B25"/>
    <w:rsid w:val="00696C31"/>
    <w:rsid w:val="006E33D3"/>
    <w:rsid w:val="0076047D"/>
    <w:rsid w:val="00770CA0"/>
    <w:rsid w:val="0079185C"/>
    <w:rsid w:val="007D68B5"/>
    <w:rsid w:val="00807231"/>
    <w:rsid w:val="008172A0"/>
    <w:rsid w:val="0084452E"/>
    <w:rsid w:val="00856968"/>
    <w:rsid w:val="0087332F"/>
    <w:rsid w:val="008948E6"/>
    <w:rsid w:val="008C3687"/>
    <w:rsid w:val="008D43B1"/>
    <w:rsid w:val="008D4F6A"/>
    <w:rsid w:val="0090482D"/>
    <w:rsid w:val="0098360A"/>
    <w:rsid w:val="009C5509"/>
    <w:rsid w:val="009E1F8E"/>
    <w:rsid w:val="00A154C6"/>
    <w:rsid w:val="00A225ED"/>
    <w:rsid w:val="00A33C53"/>
    <w:rsid w:val="00A33F0F"/>
    <w:rsid w:val="00A47A76"/>
    <w:rsid w:val="00A81F6D"/>
    <w:rsid w:val="00A91194"/>
    <w:rsid w:val="00AA0430"/>
    <w:rsid w:val="00AE4A48"/>
    <w:rsid w:val="00AE7AB1"/>
    <w:rsid w:val="00B142EF"/>
    <w:rsid w:val="00B2483D"/>
    <w:rsid w:val="00B3492A"/>
    <w:rsid w:val="00B665A2"/>
    <w:rsid w:val="00B851BB"/>
    <w:rsid w:val="00BC6FF8"/>
    <w:rsid w:val="00C82718"/>
    <w:rsid w:val="00C84B18"/>
    <w:rsid w:val="00CA4DF0"/>
    <w:rsid w:val="00CB636B"/>
    <w:rsid w:val="00D10CB1"/>
    <w:rsid w:val="00D77D69"/>
    <w:rsid w:val="00DC2362"/>
    <w:rsid w:val="00DD01F9"/>
    <w:rsid w:val="00DD19B3"/>
    <w:rsid w:val="00DD4A4B"/>
    <w:rsid w:val="00DD5AED"/>
    <w:rsid w:val="00DF090C"/>
    <w:rsid w:val="00E16758"/>
    <w:rsid w:val="00E654F0"/>
    <w:rsid w:val="00EB2607"/>
    <w:rsid w:val="00F06200"/>
    <w:rsid w:val="00F0686D"/>
    <w:rsid w:val="00F35842"/>
    <w:rsid w:val="00F61714"/>
    <w:rsid w:val="00FB4E68"/>
    <w:rsid w:val="00FF45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liases w:val="12 пт"/>
    <w:qFormat/>
    <w:rsid w:val="0087332F"/>
  </w:style>
  <w:style w:type="paragraph" w:styleId="1">
    <w:name w:val="heading 1"/>
    <w:basedOn w:val="a1"/>
    <w:next w:val="a1"/>
    <w:qFormat/>
    <w:rsid w:val="0087332F"/>
    <w:pPr>
      <w:widowControl w:val="0"/>
      <w:autoSpaceDE w:val="0"/>
      <w:autoSpaceDN w:val="0"/>
      <w:adjustRightInd w:val="0"/>
      <w:spacing w:before="108" w:after="108"/>
      <w:jc w:val="center"/>
      <w:outlineLvl w:val="0"/>
    </w:pPr>
    <w:rPr>
      <w:rFonts w:ascii="Arial" w:hAnsi="Arial" w:cs="Arial"/>
      <w:b/>
      <w:bCs/>
      <w:color w:val="000080"/>
    </w:rPr>
  </w:style>
  <w:style w:type="paragraph" w:styleId="7">
    <w:name w:val="heading 7"/>
    <w:basedOn w:val="a1"/>
    <w:next w:val="a1"/>
    <w:qFormat/>
    <w:rsid w:val="0087332F"/>
    <w:pPr>
      <w:spacing w:before="240" w:after="60"/>
      <w:outlineLvl w:val="6"/>
    </w:pPr>
    <w:rPr>
      <w:sz w:val="24"/>
      <w:szCs w:val="24"/>
    </w:rPr>
  </w:style>
  <w:style w:type="paragraph" w:styleId="9">
    <w:name w:val="heading 9"/>
    <w:basedOn w:val="a1"/>
    <w:next w:val="a1"/>
    <w:qFormat/>
    <w:rsid w:val="0087332F"/>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Юрист 14"/>
    <w:basedOn w:val="a1"/>
    <w:rsid w:val="0087332F"/>
    <w:pPr>
      <w:spacing w:line="360" w:lineRule="auto"/>
      <w:ind w:firstLine="851"/>
      <w:jc w:val="both"/>
    </w:pPr>
    <w:rPr>
      <w:sz w:val="28"/>
    </w:rPr>
  </w:style>
  <w:style w:type="paragraph" w:styleId="2">
    <w:name w:val="Body Text 2"/>
    <w:basedOn w:val="a1"/>
    <w:rsid w:val="0087332F"/>
    <w:pPr>
      <w:ind w:left="720" w:hanging="360"/>
      <w:jc w:val="both"/>
    </w:pPr>
    <w:rPr>
      <w:sz w:val="24"/>
      <w:szCs w:val="24"/>
    </w:rPr>
  </w:style>
  <w:style w:type="paragraph" w:styleId="a5">
    <w:name w:val="Body Text"/>
    <w:basedOn w:val="a1"/>
    <w:rsid w:val="0087332F"/>
    <w:rPr>
      <w:color w:val="000000"/>
      <w:sz w:val="24"/>
      <w:szCs w:val="24"/>
    </w:rPr>
  </w:style>
  <w:style w:type="paragraph" w:styleId="a6">
    <w:name w:val="Body Text Indent"/>
    <w:basedOn w:val="a1"/>
    <w:rsid w:val="0087332F"/>
    <w:pPr>
      <w:widowControl w:val="0"/>
      <w:autoSpaceDE w:val="0"/>
      <w:autoSpaceDN w:val="0"/>
      <w:adjustRightInd w:val="0"/>
      <w:ind w:firstLine="851"/>
      <w:jc w:val="both"/>
    </w:pPr>
    <w:rPr>
      <w:sz w:val="24"/>
      <w:szCs w:val="24"/>
    </w:rPr>
  </w:style>
  <w:style w:type="paragraph" w:customStyle="1" w:styleId="3">
    <w:name w:val="Стиль3"/>
    <w:basedOn w:val="a1"/>
    <w:rsid w:val="0087332F"/>
    <w:pPr>
      <w:numPr>
        <w:ilvl w:val="2"/>
        <w:numId w:val="16"/>
      </w:numPr>
    </w:pPr>
    <w:rPr>
      <w:sz w:val="24"/>
      <w:szCs w:val="24"/>
    </w:rPr>
  </w:style>
  <w:style w:type="paragraph" w:customStyle="1" w:styleId="a">
    <w:name w:val="Заголов главы"/>
    <w:basedOn w:val="a1"/>
    <w:rsid w:val="0087332F"/>
    <w:pPr>
      <w:numPr>
        <w:numId w:val="16"/>
      </w:numPr>
      <w:autoSpaceDE w:val="0"/>
      <w:autoSpaceDN w:val="0"/>
      <w:adjustRightInd w:val="0"/>
      <w:jc w:val="center"/>
    </w:pPr>
    <w:rPr>
      <w:b/>
      <w:bCs/>
      <w:sz w:val="28"/>
      <w:szCs w:val="28"/>
    </w:rPr>
  </w:style>
  <w:style w:type="paragraph" w:customStyle="1" w:styleId="a0">
    <w:name w:val="Текс пункта"/>
    <w:basedOn w:val="a1"/>
    <w:rsid w:val="0087332F"/>
    <w:pPr>
      <w:numPr>
        <w:ilvl w:val="1"/>
        <w:numId w:val="16"/>
      </w:numPr>
      <w:autoSpaceDE w:val="0"/>
      <w:autoSpaceDN w:val="0"/>
      <w:adjustRightInd w:val="0"/>
      <w:spacing w:line="360" w:lineRule="auto"/>
      <w:jc w:val="both"/>
    </w:pPr>
    <w:rPr>
      <w:rFonts w:ascii="Arial" w:hAnsi="Arial" w:cs="Arial"/>
      <w:sz w:val="28"/>
      <w:szCs w:val="28"/>
    </w:rPr>
  </w:style>
  <w:style w:type="character" w:customStyle="1" w:styleId="a7">
    <w:name w:val="Текс пункта Знак"/>
    <w:basedOn w:val="a2"/>
    <w:locked/>
    <w:rsid w:val="0087332F"/>
    <w:rPr>
      <w:rFonts w:ascii="Arial" w:hAnsi="Arial" w:cs="Arial"/>
      <w:sz w:val="28"/>
      <w:szCs w:val="28"/>
      <w:lang w:val="ru-RU" w:eastAsia="ru-RU" w:bidi="ar-SA"/>
    </w:rPr>
  </w:style>
  <w:style w:type="character" w:customStyle="1" w:styleId="a8">
    <w:name w:val="Цветовое выделение"/>
    <w:rsid w:val="0087332F"/>
    <w:rPr>
      <w:b/>
      <w:bCs/>
      <w:color w:val="000080"/>
      <w:sz w:val="20"/>
      <w:szCs w:val="20"/>
    </w:rPr>
  </w:style>
  <w:style w:type="paragraph" w:customStyle="1" w:styleId="a9">
    <w:name w:val="Заголовок статьи"/>
    <w:basedOn w:val="a1"/>
    <w:next w:val="a1"/>
    <w:rsid w:val="0087332F"/>
    <w:pPr>
      <w:autoSpaceDE w:val="0"/>
      <w:autoSpaceDN w:val="0"/>
      <w:adjustRightInd w:val="0"/>
      <w:ind w:left="1612" w:hanging="892"/>
      <w:jc w:val="both"/>
    </w:pPr>
    <w:rPr>
      <w:rFonts w:ascii="Arial" w:hAnsi="Arial"/>
    </w:rPr>
  </w:style>
  <w:style w:type="paragraph" w:styleId="aa">
    <w:name w:val="footer"/>
    <w:basedOn w:val="a1"/>
    <w:link w:val="ab"/>
    <w:uiPriority w:val="99"/>
    <w:rsid w:val="0087332F"/>
    <w:pPr>
      <w:tabs>
        <w:tab w:val="center" w:pos="4677"/>
        <w:tab w:val="right" w:pos="9355"/>
      </w:tabs>
    </w:pPr>
  </w:style>
  <w:style w:type="character" w:styleId="ac">
    <w:name w:val="page number"/>
    <w:basedOn w:val="a2"/>
    <w:rsid w:val="0087332F"/>
  </w:style>
  <w:style w:type="paragraph" w:styleId="20">
    <w:name w:val="Body Text Indent 2"/>
    <w:basedOn w:val="a1"/>
    <w:rsid w:val="0087332F"/>
    <w:pPr>
      <w:ind w:firstLine="720"/>
      <w:jc w:val="both"/>
    </w:pPr>
    <w:rPr>
      <w:color w:val="000000"/>
      <w:sz w:val="24"/>
      <w:szCs w:val="24"/>
    </w:rPr>
  </w:style>
  <w:style w:type="paragraph" w:styleId="30">
    <w:name w:val="Body Text Indent 3"/>
    <w:basedOn w:val="a1"/>
    <w:rsid w:val="0087332F"/>
    <w:pPr>
      <w:ind w:left="360" w:firstLine="360"/>
      <w:jc w:val="both"/>
    </w:pPr>
    <w:rPr>
      <w:sz w:val="24"/>
      <w:szCs w:val="24"/>
    </w:rPr>
  </w:style>
  <w:style w:type="paragraph" w:styleId="31">
    <w:name w:val="Body Text 3"/>
    <w:basedOn w:val="a1"/>
    <w:rsid w:val="0087332F"/>
    <w:rPr>
      <w:sz w:val="24"/>
    </w:rPr>
  </w:style>
  <w:style w:type="paragraph" w:customStyle="1" w:styleId="ConsTitle">
    <w:name w:val="ConsTitle"/>
    <w:rsid w:val="0087332F"/>
    <w:pPr>
      <w:widowControl w:val="0"/>
      <w:autoSpaceDE w:val="0"/>
      <w:autoSpaceDN w:val="0"/>
      <w:adjustRightInd w:val="0"/>
      <w:ind w:right="19772"/>
    </w:pPr>
    <w:rPr>
      <w:rFonts w:ascii="Arial" w:hAnsi="Arial" w:cs="Arial"/>
      <w:b/>
      <w:bCs/>
      <w:sz w:val="16"/>
      <w:szCs w:val="16"/>
      <w:lang w:eastAsia="en-US"/>
    </w:rPr>
  </w:style>
  <w:style w:type="character" w:styleId="ad">
    <w:name w:val="Hyperlink"/>
    <w:basedOn w:val="a2"/>
    <w:rsid w:val="0087332F"/>
    <w:rPr>
      <w:color w:val="0000FF"/>
      <w:u w:val="single"/>
    </w:rPr>
  </w:style>
  <w:style w:type="character" w:styleId="ae">
    <w:name w:val="FollowedHyperlink"/>
    <w:basedOn w:val="a2"/>
    <w:rsid w:val="0087332F"/>
    <w:rPr>
      <w:color w:val="800080"/>
      <w:u w:val="single"/>
    </w:rPr>
  </w:style>
  <w:style w:type="paragraph" w:styleId="af">
    <w:name w:val="header"/>
    <w:basedOn w:val="a1"/>
    <w:rsid w:val="0087332F"/>
    <w:pPr>
      <w:tabs>
        <w:tab w:val="center" w:pos="4677"/>
        <w:tab w:val="right" w:pos="9355"/>
      </w:tabs>
    </w:pPr>
  </w:style>
  <w:style w:type="paragraph" w:customStyle="1" w:styleId="ConsPlusNormal">
    <w:name w:val="ConsPlusNormal"/>
    <w:rsid w:val="00AA0430"/>
    <w:pPr>
      <w:widowControl w:val="0"/>
      <w:autoSpaceDE w:val="0"/>
      <w:autoSpaceDN w:val="0"/>
      <w:adjustRightInd w:val="0"/>
    </w:pPr>
    <w:rPr>
      <w:rFonts w:ascii="Arial" w:hAnsi="Arial" w:cs="Arial"/>
    </w:rPr>
  </w:style>
  <w:style w:type="paragraph" w:customStyle="1" w:styleId="alsta">
    <w:name w:val="alsta"/>
    <w:basedOn w:val="a1"/>
    <w:rsid w:val="00AA0430"/>
    <w:pPr>
      <w:spacing w:before="100" w:beforeAutospacing="1" w:after="100" w:afterAutospacing="1"/>
    </w:pPr>
    <w:rPr>
      <w:sz w:val="24"/>
      <w:szCs w:val="24"/>
    </w:rPr>
  </w:style>
  <w:style w:type="character" w:customStyle="1" w:styleId="ab">
    <w:name w:val="Нижний колонтитул Знак"/>
    <w:basedOn w:val="a2"/>
    <w:link w:val="aa"/>
    <w:uiPriority w:val="99"/>
    <w:rsid w:val="003823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edradm.tom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25D40-3561-4DCC-86C2-6799F96D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3289</Words>
  <Characters>18753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21999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smv</dc:creator>
  <cp:lastModifiedBy>mla</cp:lastModifiedBy>
  <cp:revision>11</cp:revision>
  <cp:lastPrinted>2015-06-29T08:45:00Z</cp:lastPrinted>
  <dcterms:created xsi:type="dcterms:W3CDTF">2014-08-28T04:12:00Z</dcterms:created>
  <dcterms:modified xsi:type="dcterms:W3CDTF">2015-06-29T10:24:00Z</dcterms:modified>
</cp:coreProperties>
</file>